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A66" w:rsidRDefault="00B42A66" w:rsidP="00EA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1</w:t>
      </w:r>
      <w:r w:rsidR="005809A5">
        <w:rPr>
          <w:b/>
          <w:bCs/>
          <w:color w:val="000000"/>
        </w:rPr>
        <w:t>90</w:t>
      </w:r>
      <w:r w:rsidRPr="00B42A66">
        <w:rPr>
          <w:b/>
          <w:bCs/>
          <w:color w:val="000000"/>
          <w:vertAlign w:val="superscript"/>
        </w:rPr>
        <w:t>th</w:t>
      </w:r>
      <w:r>
        <w:rPr>
          <w:b/>
          <w:bCs/>
          <w:color w:val="000000"/>
        </w:rPr>
        <w:t xml:space="preserve"> Annual Meeting</w:t>
      </w:r>
      <w:r w:rsidR="00797391">
        <w:rPr>
          <w:b/>
          <w:bCs/>
          <w:color w:val="000000"/>
        </w:rPr>
        <w:t xml:space="preserve"> Agenda</w:t>
      </w:r>
    </w:p>
    <w:p w:rsidR="00EA2E89" w:rsidRPr="002620EA" w:rsidRDefault="00EA2E89" w:rsidP="00EA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2620EA">
        <w:rPr>
          <w:b/>
          <w:bCs/>
          <w:color w:val="000000"/>
        </w:rPr>
        <w:t>Christ Episcopal Church</w:t>
      </w:r>
    </w:p>
    <w:p w:rsidR="00B42A66" w:rsidRDefault="00B42A66" w:rsidP="00EA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 xml:space="preserve">Springfield, Ohio </w:t>
      </w:r>
    </w:p>
    <w:p w:rsidR="00B42A66" w:rsidRDefault="00B42A66" w:rsidP="00EA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(A parish of the Episcopal Diocese of Southern Ohio)</w:t>
      </w:r>
    </w:p>
    <w:p w:rsidR="00F528C9" w:rsidRPr="00F528C9" w:rsidRDefault="00A07677" w:rsidP="00EE0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February 2</w:t>
      </w:r>
      <w:r w:rsidR="005809A5">
        <w:rPr>
          <w:b/>
          <w:bCs/>
          <w:color w:val="000000"/>
        </w:rPr>
        <w:t>5</w:t>
      </w:r>
      <w:r>
        <w:rPr>
          <w:b/>
          <w:bCs/>
          <w:color w:val="000000"/>
        </w:rPr>
        <w:t>th</w:t>
      </w:r>
      <w:r w:rsidR="00B42A66" w:rsidRPr="002620EA">
        <w:rPr>
          <w:b/>
          <w:bCs/>
          <w:color w:val="000000"/>
        </w:rPr>
        <w:t>, 20</w:t>
      </w:r>
      <w:r w:rsidR="00B42A66">
        <w:rPr>
          <w:b/>
          <w:bCs/>
          <w:color w:val="000000"/>
        </w:rPr>
        <w:t>2</w:t>
      </w:r>
      <w:r w:rsidR="005809A5">
        <w:rPr>
          <w:b/>
          <w:bCs/>
          <w:color w:val="000000"/>
        </w:rPr>
        <w:t>4</w:t>
      </w:r>
    </w:p>
    <w:p w:rsidR="00F528C9" w:rsidRPr="00F528C9" w:rsidRDefault="00F528C9" w:rsidP="00F52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Call to Order</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Opening Prayer</w:t>
      </w:r>
      <w:r w:rsidR="00341509">
        <w:rPr>
          <w:bCs/>
          <w:color w:val="000000"/>
        </w:rPr>
        <w:t xml:space="preserve"> (The Rev. </w:t>
      </w:r>
      <w:r w:rsidR="005809A5">
        <w:rPr>
          <w:bCs/>
          <w:color w:val="000000"/>
        </w:rPr>
        <w:t>Dr. Michelle Boomgaard</w:t>
      </w:r>
      <w:r w:rsidR="00341509">
        <w:rPr>
          <w:bCs/>
          <w:color w:val="000000"/>
        </w:rPr>
        <w:t>)</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Appointment of Secretary (Kelly Zeller)</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Approval of Agenda</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F528C9"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Appr</w:t>
      </w:r>
      <w:r w:rsidR="00EE262C">
        <w:rPr>
          <w:bCs/>
          <w:color w:val="000000"/>
        </w:rPr>
        <w:t>oval of Minutes of 20</w:t>
      </w:r>
      <w:r w:rsidR="00966B78">
        <w:rPr>
          <w:bCs/>
          <w:color w:val="000000"/>
        </w:rPr>
        <w:t>2</w:t>
      </w:r>
      <w:r w:rsidR="005809A5">
        <w:rPr>
          <w:bCs/>
          <w:color w:val="000000"/>
        </w:rPr>
        <w:t>3</w:t>
      </w:r>
      <w:r w:rsidRPr="00EE262C">
        <w:rPr>
          <w:bCs/>
          <w:color w:val="000000"/>
        </w:rPr>
        <w:t xml:space="preserve"> Annual Meeting</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INTRODUCTION</w:t>
      </w:r>
      <w:r w:rsidR="009154E9">
        <w:rPr>
          <w:bCs/>
          <w:color w:val="000000"/>
        </w:rPr>
        <w:t>/</w:t>
      </w:r>
      <w:r w:rsidR="00C9662E">
        <w:rPr>
          <w:bCs/>
          <w:color w:val="000000"/>
        </w:rPr>
        <w:t xml:space="preserve">OF CANDIDATES AND </w:t>
      </w:r>
      <w:r w:rsidR="009154E9">
        <w:rPr>
          <w:bCs/>
          <w:color w:val="000000"/>
        </w:rPr>
        <w:t>ELECTION</w:t>
      </w:r>
      <w:r w:rsidRPr="00EE262C">
        <w:rPr>
          <w:bCs/>
          <w:color w:val="000000"/>
        </w:rPr>
        <w:t xml:space="preserve"> OF </w:t>
      </w:r>
      <w:r w:rsidR="009154E9">
        <w:rPr>
          <w:bCs/>
          <w:color w:val="000000"/>
        </w:rPr>
        <w:t>NEW MEMBERS</w:t>
      </w:r>
      <w:r w:rsidRPr="00EE262C">
        <w:rPr>
          <w:bCs/>
          <w:color w:val="000000"/>
        </w:rPr>
        <w:t xml:space="preserve"> </w:t>
      </w:r>
      <w:r w:rsidR="009154E9">
        <w:rPr>
          <w:bCs/>
          <w:color w:val="000000"/>
        </w:rPr>
        <w:t>OF</w:t>
      </w:r>
      <w:r w:rsidRPr="00EE262C">
        <w:rPr>
          <w:bCs/>
          <w:color w:val="000000"/>
        </w:rPr>
        <w:t xml:space="preserve"> VESTRY </w:t>
      </w:r>
    </w:p>
    <w:p w:rsidR="005809A5"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b/>
      </w:r>
      <w:r w:rsidR="00563EE2">
        <w:rPr>
          <w:bCs/>
          <w:color w:val="000000"/>
        </w:rPr>
        <w:t xml:space="preserve">           </w:t>
      </w:r>
    </w:p>
    <w:p w:rsidR="00205C6C" w:rsidRDefault="00C9662E" w:rsidP="00205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ELECTION</w:t>
      </w:r>
      <w:r w:rsidR="00205C6C">
        <w:rPr>
          <w:bCs/>
          <w:color w:val="000000"/>
        </w:rPr>
        <w:t xml:space="preserve"> OF DELEGATES TO DIOCESAN CONVENTION </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b/>
      </w:r>
    </w:p>
    <w:p w:rsid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RECOGNITION OF VESTRY</w:t>
      </w:r>
      <w:r w:rsidR="00563EE2">
        <w:rPr>
          <w:bCs/>
          <w:color w:val="000000"/>
        </w:rPr>
        <w:t xml:space="preserve"> &amp; ALTAR GUILD </w:t>
      </w:r>
      <w:r w:rsidRPr="00EE262C">
        <w:rPr>
          <w:bCs/>
          <w:color w:val="000000"/>
        </w:rPr>
        <w:t xml:space="preserve"> "RETIREES"</w:t>
      </w:r>
      <w:r w:rsidR="00563EE2">
        <w:rPr>
          <w:bCs/>
          <w:color w:val="000000"/>
        </w:rPr>
        <w:t xml:space="preserve"> </w:t>
      </w:r>
    </w:p>
    <w:p w:rsidR="00966B78" w:rsidRPr="00563EE2" w:rsidRDefault="005809A5" w:rsidP="00563EE2">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4"/>
          <w:szCs w:val="24"/>
        </w:rPr>
      </w:pPr>
      <w:r w:rsidRPr="00563EE2">
        <w:rPr>
          <w:rFonts w:ascii="Times New Roman" w:hAnsi="Times New Roman"/>
          <w:bCs/>
          <w:color w:val="000000"/>
          <w:sz w:val="24"/>
          <w:szCs w:val="24"/>
        </w:rPr>
        <w:t>Kay Koeninger</w:t>
      </w:r>
      <w:r w:rsidR="00F528C9" w:rsidRPr="00563EE2">
        <w:rPr>
          <w:rFonts w:ascii="Times New Roman" w:hAnsi="Times New Roman"/>
          <w:bCs/>
          <w:color w:val="000000"/>
          <w:sz w:val="24"/>
          <w:szCs w:val="24"/>
        </w:rPr>
        <w:t xml:space="preserve"> (</w:t>
      </w:r>
      <w:r w:rsidR="00966B78" w:rsidRPr="00563EE2">
        <w:rPr>
          <w:rFonts w:ascii="Times New Roman" w:hAnsi="Times New Roman"/>
          <w:bCs/>
          <w:color w:val="000000"/>
          <w:sz w:val="24"/>
          <w:szCs w:val="24"/>
        </w:rPr>
        <w:t>Vestry at Large</w:t>
      </w:r>
      <w:r w:rsidR="00F528C9" w:rsidRPr="00563EE2">
        <w:rPr>
          <w:rFonts w:ascii="Times New Roman" w:hAnsi="Times New Roman"/>
          <w:bCs/>
          <w:color w:val="000000"/>
          <w:sz w:val="24"/>
          <w:szCs w:val="24"/>
        </w:rPr>
        <w:t>)</w:t>
      </w:r>
    </w:p>
    <w:p w:rsidR="005809A5" w:rsidRPr="00563EE2" w:rsidRDefault="005809A5" w:rsidP="00563EE2">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4"/>
          <w:szCs w:val="24"/>
        </w:rPr>
      </w:pPr>
      <w:r w:rsidRPr="00563EE2">
        <w:rPr>
          <w:rFonts w:ascii="Times New Roman" w:hAnsi="Times New Roman"/>
          <w:bCs/>
          <w:color w:val="000000"/>
          <w:sz w:val="24"/>
          <w:szCs w:val="24"/>
        </w:rPr>
        <w:t>Linda Mortensen (Vestry at Large)</w:t>
      </w:r>
    </w:p>
    <w:p w:rsidR="00563EE2" w:rsidRPr="00563EE2" w:rsidRDefault="00563EE2" w:rsidP="00563EE2">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4"/>
          <w:szCs w:val="24"/>
        </w:rPr>
      </w:pPr>
      <w:r w:rsidRPr="00563EE2">
        <w:rPr>
          <w:rFonts w:ascii="Times New Roman" w:hAnsi="Times New Roman"/>
          <w:bCs/>
          <w:color w:val="000000"/>
          <w:sz w:val="24"/>
          <w:szCs w:val="24"/>
        </w:rPr>
        <w:t>Anita Beardsell- Altar Guild</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b/>
      </w:r>
    </w:p>
    <w:p w:rsidR="00F528C9"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REPORTS &amp; REMARKS</w:t>
      </w:r>
    </w:p>
    <w:p w:rsidR="00BF5FDD" w:rsidRPr="00BF5FDD" w:rsidRDefault="00BF5FDD" w:rsidP="00BF5FDD">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4"/>
          <w:szCs w:val="24"/>
        </w:rPr>
      </w:pPr>
      <w:r w:rsidRPr="00BF5FDD">
        <w:rPr>
          <w:rFonts w:ascii="Times New Roman" w:hAnsi="Times New Roman"/>
          <w:bCs/>
          <w:color w:val="000000"/>
          <w:sz w:val="24"/>
          <w:szCs w:val="24"/>
        </w:rPr>
        <w:t>Rector</w:t>
      </w:r>
    </w:p>
    <w:p w:rsidR="00F528C9" w:rsidRPr="00BF5FDD" w:rsidRDefault="00C46DE2" w:rsidP="00BF5FDD">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i/>
          <w:color w:val="000000"/>
          <w:sz w:val="24"/>
          <w:szCs w:val="24"/>
        </w:rPr>
      </w:pPr>
      <w:r w:rsidRPr="00BF5FDD">
        <w:rPr>
          <w:rFonts w:ascii="Times New Roman" w:hAnsi="Times New Roman"/>
          <w:bCs/>
          <w:color w:val="000000"/>
          <w:sz w:val="24"/>
          <w:szCs w:val="24"/>
        </w:rPr>
        <w:t>Senior Warden</w:t>
      </w:r>
      <w:r w:rsidR="00F528C9" w:rsidRPr="00BF5FDD">
        <w:rPr>
          <w:rFonts w:ascii="Times New Roman" w:hAnsi="Times New Roman"/>
          <w:bCs/>
          <w:color w:val="000000"/>
          <w:sz w:val="24"/>
          <w:szCs w:val="24"/>
        </w:rPr>
        <w:t xml:space="preserve"> </w:t>
      </w:r>
    </w:p>
    <w:p w:rsidR="00F528C9" w:rsidRPr="00C9662E" w:rsidRDefault="00C46DE2" w:rsidP="00BF5FDD">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i/>
          <w:color w:val="000000"/>
          <w:sz w:val="24"/>
          <w:szCs w:val="24"/>
        </w:rPr>
      </w:pPr>
      <w:r w:rsidRPr="00BF5FDD">
        <w:rPr>
          <w:rFonts w:ascii="Times New Roman" w:hAnsi="Times New Roman"/>
          <w:bCs/>
          <w:color w:val="000000"/>
          <w:sz w:val="24"/>
          <w:szCs w:val="24"/>
        </w:rPr>
        <w:t>Junior Warden</w:t>
      </w:r>
      <w:r w:rsidR="00F528C9" w:rsidRPr="00BF5FDD">
        <w:rPr>
          <w:rFonts w:ascii="Times New Roman" w:hAnsi="Times New Roman"/>
          <w:bCs/>
          <w:color w:val="000000"/>
          <w:sz w:val="24"/>
          <w:szCs w:val="24"/>
        </w:rPr>
        <w:t xml:space="preserve"> </w:t>
      </w:r>
    </w:p>
    <w:p w:rsidR="00C9662E" w:rsidRDefault="00C9662E" w:rsidP="00C9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color w:val="000000"/>
        </w:rPr>
      </w:pPr>
    </w:p>
    <w:p w:rsidR="00C9662E" w:rsidRPr="00C9662E" w:rsidRDefault="00C9662E" w:rsidP="00C9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RESULTS OF THE ELECTION</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5809A5" w:rsidRPr="00EE262C" w:rsidRDefault="00F528C9"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Closing Prayer &amp; Necrology</w:t>
      </w:r>
      <w:r w:rsidR="00341509">
        <w:rPr>
          <w:bCs/>
          <w:color w:val="000000"/>
        </w:rPr>
        <w:t xml:space="preserve"> </w:t>
      </w:r>
      <w:r w:rsidR="005809A5">
        <w:rPr>
          <w:bCs/>
          <w:color w:val="000000"/>
        </w:rPr>
        <w:t>(The Rev. Dr. Michelle Boomgaard)</w:t>
      </w:r>
    </w:p>
    <w:p w:rsidR="00EE0C32" w:rsidRPr="00EE262C" w:rsidRDefault="00EE0C32"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A07677" w:rsidRPr="009154E9" w:rsidRDefault="00F528C9" w:rsidP="00915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Adjournment</w:t>
      </w:r>
    </w:p>
    <w:p w:rsidR="00CA30E9" w:rsidRDefault="00CA30E9" w:rsidP="00A07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CA30E9" w:rsidRDefault="00CA30E9" w:rsidP="00A07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CA30E9" w:rsidRDefault="00CA30E9" w:rsidP="00A07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563EE2" w:rsidRDefault="00563EE2" w:rsidP="00BF5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rsidR="00563EE2" w:rsidRDefault="00563EE2" w:rsidP="00A07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8722A5" w:rsidRDefault="008722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8722A5" w:rsidRDefault="008722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8722A5" w:rsidRDefault="008722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8722A5" w:rsidRDefault="008722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C9662E" w:rsidRDefault="00C9662E"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C9662E" w:rsidRDefault="00C9662E"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C9662E" w:rsidRDefault="00C9662E"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C9662E" w:rsidRDefault="00C9662E"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8722A5" w:rsidRDefault="008722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9E5C70" w:rsidRDefault="009E5C70"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5809A5"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lastRenderedPageBreak/>
        <w:t>189</w:t>
      </w:r>
      <w:r w:rsidRPr="00B42A66">
        <w:rPr>
          <w:b/>
          <w:bCs/>
          <w:color w:val="000000"/>
          <w:vertAlign w:val="superscript"/>
        </w:rPr>
        <w:t>th</w:t>
      </w:r>
      <w:r>
        <w:rPr>
          <w:b/>
          <w:bCs/>
          <w:color w:val="000000"/>
        </w:rPr>
        <w:t xml:space="preserve"> Annual Meeting Minutes</w:t>
      </w:r>
    </w:p>
    <w:p w:rsidR="005809A5" w:rsidRPr="002620EA"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2620EA">
        <w:rPr>
          <w:b/>
          <w:bCs/>
          <w:color w:val="000000"/>
        </w:rPr>
        <w:t>Christ Episcopal Church</w:t>
      </w:r>
    </w:p>
    <w:p w:rsidR="005809A5"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 xml:space="preserve">Springfield, Ohio </w:t>
      </w:r>
    </w:p>
    <w:p w:rsidR="005809A5"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(A parish of the Episcopal Diocese of Southern Ohio)</w:t>
      </w:r>
    </w:p>
    <w:p w:rsidR="005809A5" w:rsidRPr="00F528C9"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February 26th</w:t>
      </w:r>
      <w:r w:rsidRPr="002620EA">
        <w:rPr>
          <w:b/>
          <w:bCs/>
          <w:color w:val="000000"/>
        </w:rPr>
        <w:t>, 20</w:t>
      </w:r>
      <w:r>
        <w:rPr>
          <w:b/>
          <w:bCs/>
          <w:color w:val="000000"/>
        </w:rPr>
        <w:t>23</w:t>
      </w:r>
    </w:p>
    <w:p w:rsidR="005809A5" w:rsidRPr="00F528C9"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5809A5" w:rsidRPr="00EE262C"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5809A5" w:rsidRDefault="005809A5" w:rsidP="005809A5">
      <w:r>
        <w:t>The 189th Annual Meeting of Christ Episcopal Church was called to order at 9:02 am, followed by the opening prayer led by the Rev. Melody Williams.</w:t>
      </w:r>
    </w:p>
    <w:p w:rsidR="005809A5" w:rsidRDefault="005809A5" w:rsidP="005809A5"/>
    <w:p w:rsidR="005809A5" w:rsidRDefault="005809A5" w:rsidP="005809A5">
      <w:r>
        <w:t>Scott Yeazell conducted the meeting.</w:t>
      </w:r>
    </w:p>
    <w:p w:rsidR="005809A5" w:rsidRPr="00EE262C"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5809A5" w:rsidRDefault="005809A5" w:rsidP="005809A5">
      <w:r>
        <w:t>Kelly Zeller was appointed to serve as Secretary for the 189th Annual Meeting.</w:t>
      </w:r>
    </w:p>
    <w:p w:rsidR="005809A5" w:rsidRPr="00EE262C"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5809A5" w:rsidRDefault="005809A5" w:rsidP="005809A5">
      <w:r>
        <w:t xml:space="preserve">Scott Yeazell moved to approve the agenda of the 189th Annual Meeting. The agenda was approved.       </w:t>
      </w:r>
    </w:p>
    <w:p w:rsidR="005809A5" w:rsidRPr="00EE262C"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5809A5" w:rsidRDefault="005809A5" w:rsidP="005809A5">
      <w:r>
        <w:t>Scott Yeazell moved to approve the minutes of the 188th Annual Meeting. The minutes were approved.</w:t>
      </w:r>
    </w:p>
    <w:p w:rsidR="005809A5"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5809A5"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72DAA">
        <w:rPr>
          <w:bCs/>
          <w:color w:val="000000"/>
        </w:rPr>
        <w:t>Treasurer’s Report</w:t>
      </w:r>
      <w:r>
        <w:rPr>
          <w:bCs/>
          <w:color w:val="000000"/>
        </w:rPr>
        <w:t>-</w:t>
      </w:r>
      <w:r w:rsidRPr="00E72DAA">
        <w:rPr>
          <w:bCs/>
          <w:color w:val="000000"/>
        </w:rPr>
        <w:t xml:space="preserve"> Ken Bladh </w:t>
      </w:r>
      <w:r>
        <w:rPr>
          <w:bCs/>
          <w:color w:val="000000"/>
        </w:rPr>
        <w:t>state he would be happy to answer any questions. Ann Chitkara asked about the new endowment. Ken stated we have roughly 6 million in endowments and the latest endowment, Elizabeth Cole-</w:t>
      </w:r>
      <w:proofErr w:type="spellStart"/>
      <w:r>
        <w:rPr>
          <w:bCs/>
          <w:color w:val="000000"/>
        </w:rPr>
        <w:t>Carpentieri</w:t>
      </w:r>
      <w:proofErr w:type="spellEnd"/>
      <w:r>
        <w:rPr>
          <w:bCs/>
          <w:color w:val="000000"/>
        </w:rPr>
        <w:t xml:space="preserve"> is worth almost a million. Fred Bartenstein asked about the differences in what Lori Swafford reported in Stewardship letter in the Annual report and Ken reported on the budget in the Annual report. Ken stated the difference is because Vestry must vote on the budget in December and that was the amount of pledge giving in December. The budget will be adjusted to reflect the total amount given.</w:t>
      </w:r>
    </w:p>
    <w:p w:rsidR="005809A5"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5809A5" w:rsidRPr="00EE262C" w:rsidRDefault="005809A5" w:rsidP="005809A5">
      <w:pPr>
        <w:rPr>
          <w:bCs/>
          <w:color w:val="000000"/>
        </w:rPr>
      </w:pPr>
      <w:r>
        <w:rPr>
          <w:bCs/>
          <w:color w:val="000000"/>
        </w:rPr>
        <w:t xml:space="preserve">Scott Yeazell introduced the slate of </w:t>
      </w:r>
      <w:r w:rsidRPr="000B3BC7">
        <w:rPr>
          <w:bCs/>
          <w:color w:val="000000"/>
        </w:rPr>
        <w:t xml:space="preserve">new members of Vestry. </w:t>
      </w:r>
    </w:p>
    <w:p w:rsidR="005809A5" w:rsidRPr="00EE262C"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b/>
        <w:t xml:space="preserve">Senior Warden (1-year term): </w:t>
      </w:r>
      <w:r>
        <w:rPr>
          <w:bCs/>
          <w:color w:val="000000"/>
        </w:rPr>
        <w:t>Scott Yeazell</w:t>
      </w:r>
    </w:p>
    <w:p w:rsidR="005809A5" w:rsidRPr="00EE262C"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t>Junior Warden (1-year term): Steve Sharp</w:t>
      </w:r>
    </w:p>
    <w:p w:rsidR="005809A5"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t>At-Large Member (3-year term</w:t>
      </w:r>
      <w:r w:rsidRPr="00EE262C">
        <w:rPr>
          <w:bCs/>
          <w:color w:val="000000"/>
        </w:rPr>
        <w:t xml:space="preserve">): </w:t>
      </w:r>
      <w:r>
        <w:rPr>
          <w:bCs/>
          <w:color w:val="000000"/>
        </w:rPr>
        <w:t xml:space="preserve">Rick Everingham </w:t>
      </w:r>
    </w:p>
    <w:p w:rsidR="005809A5" w:rsidRPr="00205C6C" w:rsidRDefault="005809A5" w:rsidP="005809A5">
      <w:pPr>
        <w:rPr>
          <w:color w:val="000000"/>
        </w:rPr>
      </w:pPr>
      <w:r>
        <w:rPr>
          <w:bCs/>
          <w:color w:val="000000"/>
        </w:rPr>
        <w:t xml:space="preserve">         Lay Delegates (4) ~ Kay Koeninger, Beth Deger</w:t>
      </w:r>
    </w:p>
    <w:p w:rsidR="005809A5"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 xml:space="preserve">Scott Yeazell </w:t>
      </w:r>
      <w:r w:rsidRPr="000B3BC7">
        <w:rPr>
          <w:bCs/>
          <w:color w:val="000000"/>
        </w:rPr>
        <w:t>moved that we elect the slate of nominees unanimously</w:t>
      </w:r>
      <w:r>
        <w:rPr>
          <w:bCs/>
          <w:color w:val="000000"/>
        </w:rPr>
        <w:t xml:space="preserve"> (a total of 61 votes were received electronically). </w:t>
      </w:r>
    </w:p>
    <w:p w:rsidR="005809A5" w:rsidRPr="00EE262C"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b/>
      </w:r>
    </w:p>
    <w:p w:rsidR="005809A5"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RECOGNITION OF VESTRY "RETIREE"</w:t>
      </w:r>
      <w:r>
        <w:rPr>
          <w:bCs/>
          <w:color w:val="000000"/>
        </w:rPr>
        <w:t>- Keith Doubt</w:t>
      </w:r>
    </w:p>
    <w:p w:rsidR="005809A5" w:rsidRPr="00EE262C"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t xml:space="preserve">Scott Yeazell asked Keith Doubt to come up to the front of the Parish Hall. He thanked him for all of the work he has done in the past three years. He gave him a gift and card. Scott asked the all of the Vestry members to stand and he thanked them for their service. </w:t>
      </w:r>
    </w:p>
    <w:p w:rsidR="005809A5" w:rsidRPr="00EE262C"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b/>
      </w:r>
    </w:p>
    <w:p w:rsidR="005809A5" w:rsidRPr="00EE262C"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REPORTS &amp; REMARKS</w:t>
      </w:r>
    </w:p>
    <w:p w:rsidR="005809A5"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t xml:space="preserve">Senior Warden- Scott Yeazell said he was honored to serve another year as Senior Warden. He thank the supply priest, The Rev. Melody Williams for helping us as we await our new rector, The Rev. Dr. Michelle Boomgaard. He expressed his gratitude to the Search Committee for all of their hard work. He thank everyone that has served on a committee this past year! Brian Shelburne thanked Scott for his work on cleaning up the Bethel room and reconfiguring the rooms to make the Food Pantry more efficient. </w:t>
      </w:r>
    </w:p>
    <w:p w:rsidR="005809A5" w:rsidRPr="00EE262C"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color w:val="000000"/>
        </w:rPr>
      </w:pPr>
    </w:p>
    <w:p w:rsidR="005809A5" w:rsidRPr="00CA30E9"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color w:val="000000"/>
        </w:rPr>
      </w:pPr>
      <w:r>
        <w:rPr>
          <w:bCs/>
          <w:color w:val="000000"/>
        </w:rPr>
        <w:tab/>
        <w:t>Junior Warden- Steve Sharp thank everyone for their support. The Hollenbeck refurbishing project will start on February 27</w:t>
      </w:r>
      <w:r w:rsidRPr="00377056">
        <w:rPr>
          <w:bCs/>
          <w:color w:val="000000"/>
          <w:vertAlign w:val="superscript"/>
        </w:rPr>
        <w:t>th</w:t>
      </w:r>
      <w:r>
        <w:rPr>
          <w:bCs/>
          <w:color w:val="000000"/>
        </w:rPr>
        <w:t xml:space="preserve"> this will include wallpaper striping, painting, sanding floors, new carpet, new blinds, and moving the refrigerators to the kitchen. He said the organ is going to be a large expense, parts need to be moved from storage and parts need to be restored. The last time the organ was restoration was 50 years ago.</w:t>
      </w:r>
      <w:r w:rsidRPr="00EE262C">
        <w:rPr>
          <w:bCs/>
          <w:color w:val="000000"/>
        </w:rPr>
        <w:t xml:space="preserve"> </w:t>
      </w:r>
    </w:p>
    <w:p w:rsidR="005809A5" w:rsidRPr="00EE262C" w:rsidRDefault="005809A5" w:rsidP="00580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8722A5" w:rsidRDefault="008722A5" w:rsidP="005809A5">
      <w:pPr>
        <w:rPr>
          <w:bCs/>
          <w:color w:val="000000"/>
        </w:rPr>
      </w:pPr>
    </w:p>
    <w:p w:rsidR="005809A5" w:rsidRDefault="005809A5" w:rsidP="005809A5">
      <w:pPr>
        <w:rPr>
          <w:bCs/>
          <w:color w:val="000000"/>
        </w:rPr>
      </w:pPr>
      <w:r w:rsidRPr="00313599">
        <w:rPr>
          <w:bCs/>
          <w:color w:val="000000"/>
        </w:rPr>
        <w:lastRenderedPageBreak/>
        <w:t xml:space="preserve">The Rev. </w:t>
      </w:r>
      <w:r>
        <w:rPr>
          <w:bCs/>
          <w:color w:val="000000"/>
        </w:rPr>
        <w:t>Melody Williams</w:t>
      </w:r>
      <w:r w:rsidRPr="00313599">
        <w:rPr>
          <w:bCs/>
          <w:color w:val="000000"/>
        </w:rPr>
        <w:t xml:space="preserve"> read the Necrology and asked all in attendance to pray together the Collect for All Saint's Day.</w:t>
      </w:r>
    </w:p>
    <w:p w:rsidR="005809A5" w:rsidRDefault="005809A5" w:rsidP="005809A5"/>
    <w:p w:rsidR="005809A5" w:rsidRPr="00A11576" w:rsidRDefault="005809A5" w:rsidP="005809A5">
      <w:r w:rsidRPr="00A11576">
        <w:t>The 18</w:t>
      </w:r>
      <w:r>
        <w:t>9</w:t>
      </w:r>
      <w:r w:rsidRPr="00A11576">
        <w:rPr>
          <w:vertAlign w:val="superscript"/>
        </w:rPr>
        <w:t>th</w:t>
      </w:r>
      <w:r w:rsidRPr="00A11576">
        <w:t xml:space="preserve"> Annual Meeting adjourned at</w:t>
      </w:r>
      <w:r>
        <w:t xml:space="preserve"> 9:28 am</w:t>
      </w:r>
      <w:r w:rsidRPr="00A11576">
        <w:t>.</w:t>
      </w:r>
    </w:p>
    <w:p w:rsidR="005809A5" w:rsidRDefault="005809A5" w:rsidP="005809A5"/>
    <w:p w:rsidR="005809A5" w:rsidRPr="00A11576" w:rsidRDefault="005809A5" w:rsidP="005809A5">
      <w:r w:rsidRPr="00A11576">
        <w:t>Respectfully submitted,</w:t>
      </w:r>
    </w:p>
    <w:p w:rsidR="005809A5" w:rsidRDefault="005809A5" w:rsidP="005809A5"/>
    <w:p w:rsidR="005809A5" w:rsidRDefault="005809A5" w:rsidP="005809A5">
      <w:r>
        <w:t>Kelly Zeller</w:t>
      </w:r>
    </w:p>
    <w:p w:rsidR="00CA30E9" w:rsidRDefault="00CA30E9" w:rsidP="00CA30E9"/>
    <w:p w:rsidR="00CA30E9" w:rsidRDefault="00CA30E9" w:rsidP="00CA30E9"/>
    <w:p w:rsidR="00A07677" w:rsidRDefault="00A07677" w:rsidP="00A07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A07677" w:rsidRDefault="00A07677" w:rsidP="00A07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A07677" w:rsidRDefault="00A07677" w:rsidP="00A07677"/>
    <w:p w:rsidR="003A6509" w:rsidRPr="0047332C" w:rsidRDefault="003A6509" w:rsidP="003A6509"/>
    <w:p w:rsidR="005D381E" w:rsidRDefault="005D381E" w:rsidP="00685E5A"/>
    <w:p w:rsidR="00120C4B" w:rsidRDefault="00120C4B" w:rsidP="00685E5A"/>
    <w:p w:rsidR="00550CCD" w:rsidRDefault="00550CCD" w:rsidP="00685E5A"/>
    <w:p w:rsidR="00120C4B" w:rsidRDefault="00120C4B" w:rsidP="00685E5A"/>
    <w:p w:rsidR="00120C4B" w:rsidRDefault="00120C4B" w:rsidP="00685E5A"/>
    <w:p w:rsidR="00120C4B" w:rsidRDefault="00120C4B" w:rsidP="00685E5A"/>
    <w:p w:rsidR="00120C4B" w:rsidRDefault="00120C4B" w:rsidP="00685E5A"/>
    <w:p w:rsidR="005F6098" w:rsidRDefault="005F6098" w:rsidP="00E1731C">
      <w:pPr>
        <w:pStyle w:val="DefaultText"/>
        <w:overflowPunct/>
        <w:autoSpaceDE/>
        <w:autoSpaceDN/>
        <w:jc w:val="left"/>
        <w:rPr>
          <w:rFonts w:ascii="Times New Roman" w:eastAsia="Times New Roman" w:hAnsi="Times New Roman" w:cs="Times New Roman"/>
          <w:b/>
          <w:bCs/>
          <w:u w:val="single"/>
        </w:rPr>
      </w:pPr>
    </w:p>
    <w:p w:rsidR="005F6098" w:rsidRDefault="005F6098" w:rsidP="009154E9">
      <w:pPr>
        <w:pStyle w:val="DefaultText"/>
        <w:overflowPunct/>
        <w:autoSpaceDE/>
        <w:autoSpaceDN/>
        <w:rPr>
          <w:rFonts w:ascii="Times New Roman" w:eastAsia="Times New Roman" w:hAnsi="Times New Roman" w:cs="Times New Roman"/>
          <w:b/>
          <w:bCs/>
          <w:u w:val="single"/>
        </w:rPr>
      </w:pPr>
    </w:p>
    <w:p w:rsidR="005F6098" w:rsidRDefault="005F6098" w:rsidP="009154E9">
      <w:pPr>
        <w:pStyle w:val="DefaultText"/>
        <w:overflowPunct/>
        <w:autoSpaceDE/>
        <w:autoSpaceDN/>
        <w:rPr>
          <w:rFonts w:ascii="Times New Roman" w:eastAsia="Times New Roman" w:hAnsi="Times New Roman" w:cs="Times New Roman"/>
          <w:b/>
          <w:bCs/>
          <w:u w:val="single"/>
        </w:rPr>
      </w:pPr>
    </w:p>
    <w:p w:rsidR="005F6098" w:rsidRDefault="005F6098" w:rsidP="009154E9">
      <w:pPr>
        <w:pStyle w:val="DefaultText"/>
        <w:overflowPunct/>
        <w:autoSpaceDE/>
        <w:autoSpaceDN/>
        <w:rPr>
          <w:rFonts w:ascii="Times New Roman" w:eastAsia="Times New Roman" w:hAnsi="Times New Roman" w:cs="Times New Roman"/>
          <w:b/>
          <w:bCs/>
          <w:u w:val="single"/>
        </w:rPr>
      </w:pPr>
    </w:p>
    <w:p w:rsidR="005F6098" w:rsidRDefault="005F6098" w:rsidP="009154E9">
      <w:pPr>
        <w:pStyle w:val="DefaultText"/>
        <w:overflowPunct/>
        <w:autoSpaceDE/>
        <w:autoSpaceDN/>
        <w:rPr>
          <w:rFonts w:ascii="Times New Roman" w:eastAsia="Times New Roman" w:hAnsi="Times New Roman" w:cs="Times New Roman"/>
          <w:b/>
          <w:bCs/>
          <w:u w:val="single"/>
        </w:rPr>
      </w:pPr>
    </w:p>
    <w:p w:rsidR="005F6098" w:rsidRDefault="005F6098" w:rsidP="009154E9">
      <w:pPr>
        <w:pStyle w:val="DefaultText"/>
        <w:overflowPunct/>
        <w:autoSpaceDE/>
        <w:autoSpaceDN/>
        <w:rPr>
          <w:rFonts w:ascii="Times New Roman" w:eastAsia="Times New Roman" w:hAnsi="Times New Roman" w:cs="Times New Roman"/>
          <w:b/>
          <w:bCs/>
          <w:u w:val="single"/>
        </w:rPr>
      </w:pPr>
    </w:p>
    <w:p w:rsidR="005F6098" w:rsidRDefault="005F6098" w:rsidP="009154E9">
      <w:pPr>
        <w:pStyle w:val="DefaultText"/>
        <w:overflowPunct/>
        <w:autoSpaceDE/>
        <w:autoSpaceDN/>
        <w:rPr>
          <w:rFonts w:ascii="Times New Roman" w:eastAsia="Times New Roman" w:hAnsi="Times New Roman" w:cs="Times New Roman"/>
          <w:b/>
          <w:bCs/>
          <w:u w:val="single"/>
        </w:rPr>
      </w:pPr>
    </w:p>
    <w:p w:rsidR="005F6098" w:rsidRDefault="005F6098" w:rsidP="009154E9">
      <w:pPr>
        <w:pStyle w:val="DefaultText"/>
        <w:overflowPunct/>
        <w:autoSpaceDE/>
        <w:autoSpaceDN/>
        <w:rPr>
          <w:rFonts w:ascii="Times New Roman" w:eastAsia="Times New Roman" w:hAnsi="Times New Roman" w:cs="Times New Roman"/>
          <w:b/>
          <w:bCs/>
          <w:u w:val="single"/>
        </w:rPr>
      </w:pPr>
    </w:p>
    <w:p w:rsidR="005F6098" w:rsidRDefault="005F6098" w:rsidP="009154E9">
      <w:pPr>
        <w:pStyle w:val="DefaultText"/>
        <w:overflowPunct/>
        <w:autoSpaceDE/>
        <w:autoSpaceDN/>
        <w:rPr>
          <w:rFonts w:ascii="Times New Roman" w:eastAsia="Times New Roman" w:hAnsi="Times New Roman" w:cs="Times New Roman"/>
          <w:b/>
          <w:bCs/>
          <w:u w:val="single"/>
        </w:rPr>
      </w:pPr>
    </w:p>
    <w:p w:rsidR="005F6098" w:rsidRDefault="005F6098" w:rsidP="009154E9">
      <w:pPr>
        <w:pStyle w:val="DefaultText"/>
        <w:overflowPunct/>
        <w:autoSpaceDE/>
        <w:autoSpaceDN/>
        <w:rPr>
          <w:rFonts w:ascii="Times New Roman" w:eastAsia="Times New Roman" w:hAnsi="Times New Roman" w:cs="Times New Roman"/>
          <w:b/>
          <w:bCs/>
          <w:u w:val="single"/>
        </w:rPr>
      </w:pPr>
    </w:p>
    <w:p w:rsidR="005F6098" w:rsidRDefault="005F6098" w:rsidP="009154E9">
      <w:pPr>
        <w:pStyle w:val="DefaultText"/>
        <w:overflowPunct/>
        <w:autoSpaceDE/>
        <w:autoSpaceDN/>
        <w:rPr>
          <w:rFonts w:ascii="Times New Roman" w:eastAsia="Times New Roman" w:hAnsi="Times New Roman" w:cs="Times New Roman"/>
          <w:b/>
          <w:bCs/>
          <w:u w:val="single"/>
        </w:rPr>
      </w:pPr>
    </w:p>
    <w:p w:rsidR="005F6098" w:rsidRDefault="005F6098" w:rsidP="009154E9">
      <w:pPr>
        <w:pStyle w:val="DefaultText"/>
        <w:overflowPunct/>
        <w:autoSpaceDE/>
        <w:autoSpaceDN/>
        <w:rPr>
          <w:rFonts w:ascii="Times New Roman" w:eastAsia="Times New Roman" w:hAnsi="Times New Roman" w:cs="Times New Roman"/>
          <w:b/>
          <w:bCs/>
          <w:u w:val="single"/>
        </w:rPr>
      </w:pPr>
    </w:p>
    <w:p w:rsidR="005F6098" w:rsidRDefault="005F6098" w:rsidP="009154E9">
      <w:pPr>
        <w:pStyle w:val="DefaultText"/>
        <w:overflowPunct/>
        <w:autoSpaceDE/>
        <w:autoSpaceDN/>
        <w:rPr>
          <w:rFonts w:ascii="Times New Roman" w:eastAsia="Times New Roman" w:hAnsi="Times New Roman" w:cs="Times New Roman"/>
          <w:b/>
          <w:bCs/>
          <w:u w:val="single"/>
        </w:rPr>
      </w:pPr>
    </w:p>
    <w:p w:rsidR="005F6098" w:rsidRDefault="005F6098" w:rsidP="009154E9">
      <w:pPr>
        <w:pStyle w:val="DefaultText"/>
        <w:overflowPunct/>
        <w:autoSpaceDE/>
        <w:autoSpaceDN/>
        <w:rPr>
          <w:rFonts w:ascii="Times New Roman" w:eastAsia="Times New Roman" w:hAnsi="Times New Roman" w:cs="Times New Roman"/>
          <w:b/>
          <w:bCs/>
          <w:u w:val="single"/>
        </w:rPr>
      </w:pPr>
    </w:p>
    <w:p w:rsidR="005F6098" w:rsidRDefault="005F6098" w:rsidP="009154E9">
      <w:pPr>
        <w:pStyle w:val="DefaultText"/>
        <w:overflowPunct/>
        <w:autoSpaceDE/>
        <w:autoSpaceDN/>
        <w:rPr>
          <w:rFonts w:ascii="Times New Roman" w:eastAsia="Times New Roman" w:hAnsi="Times New Roman" w:cs="Times New Roman"/>
          <w:b/>
          <w:bCs/>
          <w:u w:val="single"/>
        </w:rPr>
      </w:pPr>
    </w:p>
    <w:p w:rsidR="008722A5" w:rsidRDefault="008722A5" w:rsidP="009154E9">
      <w:pPr>
        <w:pStyle w:val="DefaultText"/>
        <w:overflowPunct/>
        <w:autoSpaceDE/>
        <w:autoSpaceDN/>
        <w:rPr>
          <w:rFonts w:ascii="Times New Roman" w:eastAsia="Times New Roman" w:hAnsi="Times New Roman" w:cs="Times New Roman"/>
          <w:b/>
          <w:bCs/>
          <w:u w:val="single"/>
        </w:rPr>
      </w:pPr>
    </w:p>
    <w:p w:rsidR="008722A5" w:rsidRDefault="008722A5" w:rsidP="009154E9">
      <w:pPr>
        <w:pStyle w:val="DefaultText"/>
        <w:overflowPunct/>
        <w:autoSpaceDE/>
        <w:autoSpaceDN/>
        <w:rPr>
          <w:rFonts w:ascii="Times New Roman" w:eastAsia="Times New Roman" w:hAnsi="Times New Roman" w:cs="Times New Roman"/>
          <w:b/>
          <w:bCs/>
          <w:u w:val="single"/>
        </w:rPr>
      </w:pPr>
    </w:p>
    <w:p w:rsidR="008722A5" w:rsidRDefault="008722A5" w:rsidP="009154E9">
      <w:pPr>
        <w:pStyle w:val="DefaultText"/>
        <w:overflowPunct/>
        <w:autoSpaceDE/>
        <w:autoSpaceDN/>
        <w:rPr>
          <w:rFonts w:ascii="Times New Roman" w:eastAsia="Times New Roman" w:hAnsi="Times New Roman" w:cs="Times New Roman"/>
          <w:b/>
          <w:bCs/>
          <w:u w:val="single"/>
        </w:rPr>
      </w:pPr>
    </w:p>
    <w:p w:rsidR="008722A5" w:rsidRDefault="008722A5" w:rsidP="009154E9">
      <w:pPr>
        <w:pStyle w:val="DefaultText"/>
        <w:overflowPunct/>
        <w:autoSpaceDE/>
        <w:autoSpaceDN/>
        <w:rPr>
          <w:rFonts w:ascii="Times New Roman" w:eastAsia="Times New Roman" w:hAnsi="Times New Roman" w:cs="Times New Roman"/>
          <w:b/>
          <w:bCs/>
          <w:u w:val="single"/>
        </w:rPr>
      </w:pPr>
    </w:p>
    <w:p w:rsidR="008722A5" w:rsidRDefault="008722A5" w:rsidP="009154E9">
      <w:pPr>
        <w:pStyle w:val="DefaultText"/>
        <w:overflowPunct/>
        <w:autoSpaceDE/>
        <w:autoSpaceDN/>
        <w:rPr>
          <w:rFonts w:ascii="Times New Roman" w:eastAsia="Times New Roman" w:hAnsi="Times New Roman" w:cs="Times New Roman"/>
          <w:b/>
          <w:bCs/>
          <w:u w:val="single"/>
        </w:rPr>
      </w:pPr>
    </w:p>
    <w:p w:rsidR="008722A5" w:rsidRDefault="008722A5" w:rsidP="009154E9">
      <w:pPr>
        <w:pStyle w:val="DefaultText"/>
        <w:overflowPunct/>
        <w:autoSpaceDE/>
        <w:autoSpaceDN/>
        <w:rPr>
          <w:rFonts w:ascii="Times New Roman" w:eastAsia="Times New Roman" w:hAnsi="Times New Roman" w:cs="Times New Roman"/>
          <w:b/>
          <w:bCs/>
          <w:u w:val="single"/>
        </w:rPr>
      </w:pPr>
    </w:p>
    <w:p w:rsidR="008722A5" w:rsidRDefault="008722A5" w:rsidP="009154E9">
      <w:pPr>
        <w:pStyle w:val="DefaultText"/>
        <w:overflowPunct/>
        <w:autoSpaceDE/>
        <w:autoSpaceDN/>
        <w:rPr>
          <w:rFonts w:ascii="Times New Roman" w:eastAsia="Times New Roman" w:hAnsi="Times New Roman" w:cs="Times New Roman"/>
          <w:b/>
          <w:bCs/>
          <w:u w:val="single"/>
        </w:rPr>
      </w:pPr>
    </w:p>
    <w:p w:rsidR="008722A5" w:rsidRDefault="008722A5" w:rsidP="009154E9">
      <w:pPr>
        <w:pStyle w:val="DefaultText"/>
        <w:overflowPunct/>
        <w:autoSpaceDE/>
        <w:autoSpaceDN/>
        <w:rPr>
          <w:rFonts w:ascii="Times New Roman" w:eastAsia="Times New Roman" w:hAnsi="Times New Roman" w:cs="Times New Roman"/>
          <w:b/>
          <w:bCs/>
          <w:u w:val="single"/>
        </w:rPr>
      </w:pPr>
    </w:p>
    <w:p w:rsidR="008722A5" w:rsidRDefault="008722A5" w:rsidP="009154E9">
      <w:pPr>
        <w:pStyle w:val="DefaultText"/>
        <w:overflowPunct/>
        <w:autoSpaceDE/>
        <w:autoSpaceDN/>
        <w:rPr>
          <w:rFonts w:ascii="Times New Roman" w:eastAsia="Times New Roman" w:hAnsi="Times New Roman" w:cs="Times New Roman"/>
          <w:b/>
          <w:bCs/>
          <w:u w:val="single"/>
        </w:rPr>
      </w:pPr>
    </w:p>
    <w:p w:rsidR="008722A5" w:rsidRDefault="008722A5" w:rsidP="009154E9">
      <w:pPr>
        <w:pStyle w:val="DefaultText"/>
        <w:overflowPunct/>
        <w:autoSpaceDE/>
        <w:autoSpaceDN/>
        <w:rPr>
          <w:rFonts w:ascii="Times New Roman" w:eastAsia="Times New Roman" w:hAnsi="Times New Roman" w:cs="Times New Roman"/>
          <w:b/>
          <w:bCs/>
          <w:u w:val="single"/>
        </w:rPr>
      </w:pPr>
    </w:p>
    <w:p w:rsidR="008722A5" w:rsidRDefault="008722A5" w:rsidP="009154E9">
      <w:pPr>
        <w:pStyle w:val="DefaultText"/>
        <w:overflowPunct/>
        <w:autoSpaceDE/>
        <w:autoSpaceDN/>
        <w:rPr>
          <w:rFonts w:ascii="Times New Roman" w:eastAsia="Times New Roman" w:hAnsi="Times New Roman" w:cs="Times New Roman"/>
          <w:b/>
          <w:bCs/>
          <w:u w:val="single"/>
        </w:rPr>
      </w:pPr>
    </w:p>
    <w:p w:rsidR="008722A5" w:rsidRDefault="008722A5" w:rsidP="009154E9">
      <w:pPr>
        <w:pStyle w:val="DefaultText"/>
        <w:overflowPunct/>
        <w:autoSpaceDE/>
        <w:autoSpaceDN/>
        <w:rPr>
          <w:rFonts w:ascii="Times New Roman" w:eastAsia="Times New Roman" w:hAnsi="Times New Roman" w:cs="Times New Roman"/>
          <w:b/>
          <w:bCs/>
          <w:u w:val="single"/>
        </w:rPr>
      </w:pPr>
    </w:p>
    <w:p w:rsidR="008722A5" w:rsidRDefault="008722A5" w:rsidP="009154E9">
      <w:pPr>
        <w:pStyle w:val="DefaultText"/>
        <w:overflowPunct/>
        <w:autoSpaceDE/>
        <w:autoSpaceDN/>
        <w:rPr>
          <w:rFonts w:ascii="Times New Roman" w:eastAsia="Times New Roman" w:hAnsi="Times New Roman" w:cs="Times New Roman"/>
          <w:b/>
          <w:bCs/>
          <w:u w:val="single"/>
        </w:rPr>
      </w:pPr>
    </w:p>
    <w:p w:rsidR="008722A5" w:rsidRDefault="008722A5" w:rsidP="009154E9">
      <w:pPr>
        <w:pStyle w:val="DefaultText"/>
        <w:overflowPunct/>
        <w:autoSpaceDE/>
        <w:autoSpaceDN/>
        <w:rPr>
          <w:rFonts w:ascii="Times New Roman" w:eastAsia="Times New Roman" w:hAnsi="Times New Roman" w:cs="Times New Roman"/>
          <w:b/>
          <w:bCs/>
          <w:u w:val="single"/>
        </w:rPr>
      </w:pPr>
    </w:p>
    <w:p w:rsidR="00B038AA" w:rsidRDefault="00B038AA" w:rsidP="00B038AA">
      <w:pPr>
        <w:jc w:val="center"/>
        <w:outlineLvl w:val="0"/>
        <w:rPr>
          <w:b/>
          <w:sz w:val="22"/>
          <w:szCs w:val="22"/>
        </w:rPr>
      </w:pPr>
    </w:p>
    <w:p w:rsidR="00B038AA" w:rsidRDefault="00B038AA" w:rsidP="00B038AA">
      <w:pPr>
        <w:jc w:val="center"/>
        <w:outlineLvl w:val="0"/>
        <w:rPr>
          <w:b/>
          <w:sz w:val="22"/>
          <w:szCs w:val="22"/>
        </w:rPr>
      </w:pPr>
    </w:p>
    <w:p w:rsidR="008722A5" w:rsidRDefault="008722A5" w:rsidP="00C02A98">
      <w:pPr>
        <w:outlineLvl w:val="0"/>
        <w:rPr>
          <w:b/>
          <w:sz w:val="22"/>
          <w:szCs w:val="22"/>
        </w:rPr>
      </w:pPr>
    </w:p>
    <w:p w:rsidR="006F5B65" w:rsidRPr="006F5B65" w:rsidRDefault="006F5B65" w:rsidP="006F5B65">
      <w:pPr>
        <w:jc w:val="center"/>
        <w:rPr>
          <w:b/>
        </w:rPr>
      </w:pPr>
      <w:r w:rsidRPr="006F5B65">
        <w:rPr>
          <w:b/>
        </w:rPr>
        <w:t>RECTOR’S REPORT</w:t>
      </w:r>
    </w:p>
    <w:p w:rsidR="006F5B65" w:rsidRDefault="006F5B65" w:rsidP="006F5B65">
      <w:pPr>
        <w:jc w:val="center"/>
      </w:pPr>
    </w:p>
    <w:p w:rsidR="006F5B65" w:rsidRDefault="006F5B65" w:rsidP="006F5B65">
      <w:r>
        <w:t xml:space="preserve">2023 marked a year of changes, and – we hope – a transition to end major transitions for a while. I was thrilled to move to Springfield in early 2023, and to officially begin my tenure as your rector on April 1. My first service was Palm Sunday, and we walked through the holiest week of the year together. I could ask for no better reminder of the ways in which God calls us together as community, to grieve and to celebrate. </w:t>
      </w:r>
    </w:p>
    <w:p w:rsidR="006F5B65" w:rsidRDefault="006F5B65" w:rsidP="006F5B65">
      <w:r>
        <w:t>We did our share of celebrating this year, most notably (for me) my installation in August. We also celebrated two confirmations at a regional confirmation service at Procter Center. We have welcomed a number of visitors this year. Of those, at least six have filled out visitor cards, indicating a desire to stay in touch with us; and at least six (not always the same people) have joined us a somewhat regular worshippers, and others have returned to Christ Church after a time away.</w:t>
      </w:r>
    </w:p>
    <w:p w:rsidR="006F5B65" w:rsidRDefault="006F5B65" w:rsidP="006F5B65"/>
    <w:p w:rsidR="006F5B65" w:rsidRDefault="006F5B65" w:rsidP="006F5B65">
      <w:r>
        <w:t xml:space="preserve">We also did a bit of grieving together, and apart, as longtime and vital members moved away, or passed. </w:t>
      </w:r>
    </w:p>
    <w:p w:rsidR="006F5B65" w:rsidRDefault="006F5B65" w:rsidP="006F5B65">
      <w:r>
        <w:t xml:space="preserve">Mostly, however, we spent a lot of time getting to know each other, and trying new things. When I interviewed with the search committee over a year ago, I told them that I was not afraid to experiment – to try something for a season, evaluate, and then continue, adjust, or stop doing it, as needed. This has certainly been a year for that. It began when a number of people approached me after my very first service, and said words to the effect of, “Don’t you live near Mother Stewart’s? We should do something at Mother Stewart’s!” Thus was born our first new ministry – the “We Should Do Something” Game Night group (which meets at a variety of locations, including Mother Stewart’s). It has met almost monthly, and usually averages about seven attendees – both English speaking and Creole – and costs the church nothing. </w:t>
      </w:r>
    </w:p>
    <w:p w:rsidR="006F5B65" w:rsidRDefault="006F5B65" w:rsidP="006F5B65"/>
    <w:p w:rsidR="006F5B65" w:rsidRDefault="006F5B65" w:rsidP="006F5B65">
      <w:r>
        <w:t xml:space="preserve">I’ve done a lot of listening, and a few surveys. I took the vestry on their first retreat in recent memory, and got to know them, and the parish through them. At that retreat, among other things, we determined that our mission statement – drafted decades ago – actually describes us very well today. Since then, we have worked to revive and live more fully into our mission statement. </w:t>
      </w:r>
    </w:p>
    <w:p w:rsidR="006F5B65" w:rsidRDefault="006F5B65" w:rsidP="006F5B65"/>
    <w:p w:rsidR="006F5B65" w:rsidRDefault="006F5B65" w:rsidP="006F5B65">
      <w:r>
        <w:t xml:space="preserve">As a parish, we also engaged in two days of visioning – celebrating our past and imagining our future – in September. Since then, I have begun working with the vestry and others to begin to implement some of the hopes articulated on those days, including efforts to raise up funds and leaders for these efforts. </w:t>
      </w:r>
    </w:p>
    <w:p w:rsidR="006F5B65" w:rsidRDefault="006F5B65" w:rsidP="006F5B65">
      <w:r>
        <w:t xml:space="preserve">All in all, it’s been an exciting year. I want to thank the search committee for their efforts to introduce me to Springfield and the remarkable community of Christ Episcopal Church. I also want to thank the vestry and staff, for helping me find my way, and for supporting the work of Christ Church in countless ways, both visibly and behind the scenes. And, I want to thank the many volunteers of Christ Church, who support its mission “To seek Christ in all persons, through the four cornerstones of Christ Church: Hospitality, Education, Outreach, and Worship.” </w:t>
      </w:r>
    </w:p>
    <w:p w:rsidR="006F5B65" w:rsidRDefault="006F5B65" w:rsidP="006F5B65">
      <w:r>
        <w:t xml:space="preserve">                                                                                                                                  </w:t>
      </w:r>
    </w:p>
    <w:p w:rsidR="006F5B65" w:rsidRDefault="006F5B65" w:rsidP="006F5B65">
      <w:r>
        <w:t xml:space="preserve">                                                                                                                                      Respectfully submitted,</w:t>
      </w:r>
    </w:p>
    <w:p w:rsidR="006F5B65" w:rsidRDefault="006F5B65" w:rsidP="006F5B65">
      <w:r>
        <w:t xml:space="preserve">                                                                                                    </w:t>
      </w:r>
    </w:p>
    <w:p w:rsidR="006F5B65" w:rsidRDefault="006F5B65" w:rsidP="006F5B65">
      <w:r>
        <w:t xml:space="preserve">                                                                                                                                      Michelle Boomgaard+</w:t>
      </w:r>
    </w:p>
    <w:p w:rsidR="006F5B65" w:rsidRDefault="006F5B65" w:rsidP="008722A5">
      <w:pPr>
        <w:jc w:val="center"/>
        <w:outlineLvl w:val="0"/>
        <w:rPr>
          <w:b/>
          <w:sz w:val="22"/>
          <w:szCs w:val="22"/>
        </w:rPr>
      </w:pPr>
    </w:p>
    <w:p w:rsidR="006F5B65" w:rsidRDefault="006F5B65" w:rsidP="008722A5">
      <w:pPr>
        <w:jc w:val="center"/>
        <w:outlineLvl w:val="0"/>
        <w:rPr>
          <w:b/>
          <w:sz w:val="22"/>
          <w:szCs w:val="22"/>
        </w:rPr>
      </w:pPr>
    </w:p>
    <w:p w:rsidR="006F5B65" w:rsidRDefault="006F5B65" w:rsidP="008722A5">
      <w:pPr>
        <w:jc w:val="center"/>
        <w:outlineLvl w:val="0"/>
        <w:rPr>
          <w:b/>
          <w:sz w:val="22"/>
          <w:szCs w:val="22"/>
        </w:rPr>
      </w:pPr>
    </w:p>
    <w:p w:rsidR="006F5B65" w:rsidRDefault="006F5B65" w:rsidP="008722A5">
      <w:pPr>
        <w:jc w:val="center"/>
        <w:outlineLvl w:val="0"/>
        <w:rPr>
          <w:b/>
          <w:sz w:val="22"/>
          <w:szCs w:val="22"/>
        </w:rPr>
      </w:pPr>
    </w:p>
    <w:p w:rsidR="006F5B65" w:rsidRDefault="006F5B65" w:rsidP="008722A5">
      <w:pPr>
        <w:jc w:val="center"/>
        <w:outlineLvl w:val="0"/>
        <w:rPr>
          <w:b/>
          <w:sz w:val="22"/>
          <w:szCs w:val="22"/>
        </w:rPr>
      </w:pPr>
    </w:p>
    <w:p w:rsidR="006F5B65" w:rsidRDefault="006F5B65" w:rsidP="008722A5">
      <w:pPr>
        <w:jc w:val="center"/>
        <w:outlineLvl w:val="0"/>
        <w:rPr>
          <w:b/>
          <w:sz w:val="22"/>
          <w:szCs w:val="22"/>
        </w:rPr>
      </w:pPr>
    </w:p>
    <w:p w:rsidR="006F5B65" w:rsidRDefault="006F5B65" w:rsidP="008722A5">
      <w:pPr>
        <w:jc w:val="center"/>
        <w:outlineLvl w:val="0"/>
        <w:rPr>
          <w:b/>
          <w:sz w:val="22"/>
          <w:szCs w:val="22"/>
        </w:rPr>
      </w:pPr>
    </w:p>
    <w:p w:rsidR="006F5B65" w:rsidRDefault="006F5B65" w:rsidP="008722A5">
      <w:pPr>
        <w:jc w:val="center"/>
        <w:outlineLvl w:val="0"/>
        <w:rPr>
          <w:b/>
          <w:sz w:val="22"/>
          <w:szCs w:val="22"/>
        </w:rPr>
      </w:pPr>
    </w:p>
    <w:p w:rsidR="006F5B65" w:rsidRDefault="006F5B65" w:rsidP="008722A5">
      <w:pPr>
        <w:jc w:val="center"/>
        <w:outlineLvl w:val="0"/>
        <w:rPr>
          <w:b/>
          <w:sz w:val="22"/>
          <w:szCs w:val="22"/>
        </w:rPr>
      </w:pPr>
    </w:p>
    <w:p w:rsidR="006F5B65" w:rsidRDefault="006F5B65" w:rsidP="008722A5">
      <w:pPr>
        <w:jc w:val="center"/>
        <w:outlineLvl w:val="0"/>
        <w:rPr>
          <w:b/>
          <w:sz w:val="22"/>
          <w:szCs w:val="22"/>
        </w:rPr>
      </w:pPr>
    </w:p>
    <w:p w:rsidR="006F5B65" w:rsidRDefault="006F5B65" w:rsidP="008722A5">
      <w:pPr>
        <w:jc w:val="center"/>
        <w:outlineLvl w:val="0"/>
        <w:rPr>
          <w:b/>
          <w:sz w:val="22"/>
          <w:szCs w:val="22"/>
        </w:rPr>
      </w:pPr>
    </w:p>
    <w:p w:rsidR="006F5B65" w:rsidRDefault="006F5B65" w:rsidP="008722A5">
      <w:pPr>
        <w:jc w:val="center"/>
        <w:outlineLvl w:val="0"/>
        <w:rPr>
          <w:b/>
          <w:sz w:val="22"/>
          <w:szCs w:val="22"/>
        </w:rPr>
      </w:pPr>
    </w:p>
    <w:p w:rsidR="006F5B65" w:rsidRDefault="006F5B65" w:rsidP="006F5B65">
      <w:pPr>
        <w:outlineLvl w:val="0"/>
        <w:rPr>
          <w:b/>
          <w:sz w:val="22"/>
          <w:szCs w:val="22"/>
        </w:rPr>
      </w:pPr>
    </w:p>
    <w:p w:rsidR="008722A5" w:rsidRDefault="008722A5" w:rsidP="008722A5">
      <w:pPr>
        <w:jc w:val="center"/>
        <w:outlineLvl w:val="0"/>
        <w:rPr>
          <w:b/>
          <w:sz w:val="22"/>
          <w:szCs w:val="22"/>
        </w:rPr>
      </w:pPr>
      <w:r w:rsidRPr="00F45F4B">
        <w:rPr>
          <w:b/>
          <w:sz w:val="22"/>
          <w:szCs w:val="22"/>
        </w:rPr>
        <w:t>CHRIST EPISCOPAL CHURCH</w:t>
      </w:r>
      <w:r>
        <w:rPr>
          <w:b/>
          <w:sz w:val="22"/>
          <w:szCs w:val="22"/>
        </w:rPr>
        <w:t xml:space="preserve"> </w:t>
      </w:r>
      <w:r w:rsidRPr="00F45F4B">
        <w:rPr>
          <w:b/>
          <w:sz w:val="22"/>
          <w:szCs w:val="22"/>
        </w:rPr>
        <w:t>FINANCIAL RESULTS</w:t>
      </w:r>
      <w:r>
        <w:rPr>
          <w:b/>
          <w:sz w:val="22"/>
          <w:szCs w:val="22"/>
        </w:rPr>
        <w:t xml:space="preserve"> – Feb 2024</w:t>
      </w:r>
    </w:p>
    <w:p w:rsidR="008722A5" w:rsidRDefault="008722A5" w:rsidP="008722A5">
      <w:pPr>
        <w:jc w:val="center"/>
        <w:outlineLvl w:val="0"/>
        <w:rPr>
          <w:b/>
          <w:sz w:val="22"/>
          <w:szCs w:val="22"/>
        </w:rPr>
      </w:pPr>
      <w:r>
        <w:rPr>
          <w:b/>
          <w:sz w:val="22"/>
          <w:szCs w:val="22"/>
        </w:rPr>
        <w:t xml:space="preserve">Actual Dollars for 2016-2023; </w:t>
      </w:r>
      <w:r w:rsidRPr="00F812C8">
        <w:rPr>
          <w:b/>
          <w:i/>
          <w:sz w:val="22"/>
          <w:szCs w:val="22"/>
        </w:rPr>
        <w:t>Budget for 20</w:t>
      </w:r>
      <w:r>
        <w:rPr>
          <w:b/>
          <w:i/>
          <w:sz w:val="22"/>
          <w:szCs w:val="22"/>
        </w:rPr>
        <w:t>24</w:t>
      </w:r>
    </w:p>
    <w:p w:rsidR="008722A5" w:rsidRPr="00F45F4B" w:rsidRDefault="008722A5" w:rsidP="008722A5">
      <w:pPr>
        <w:jc w:val="center"/>
        <w:outlineLvl w:val="0"/>
        <w:rPr>
          <w:b/>
          <w:sz w:val="22"/>
          <w:szCs w:val="22"/>
        </w:rPr>
      </w:pPr>
      <w:r>
        <w:rPr>
          <w:b/>
          <w:sz w:val="22"/>
          <w:szCs w:val="22"/>
        </w:rPr>
        <w:t>Ken Bladh, Treasurer</w:t>
      </w:r>
    </w:p>
    <w:p w:rsidR="008722A5" w:rsidRDefault="008722A5" w:rsidP="00B038AA">
      <w:pPr>
        <w:jc w:val="center"/>
        <w:outlineLvl w:val="0"/>
        <w:rPr>
          <w:b/>
          <w:sz w:val="22"/>
          <w:szCs w:val="22"/>
        </w:rPr>
      </w:pPr>
    </w:p>
    <w:p w:rsidR="008722A5" w:rsidRDefault="008722A5" w:rsidP="00B038AA">
      <w:pPr>
        <w:jc w:val="center"/>
        <w:outlineLvl w:val="0"/>
        <w:rPr>
          <w:b/>
          <w:sz w:val="22"/>
          <w:szCs w:val="22"/>
        </w:rPr>
      </w:pPr>
    </w:p>
    <w:tbl>
      <w:tblPr>
        <w:tblW w:w="108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975"/>
        <w:gridCol w:w="975"/>
        <w:gridCol w:w="975"/>
        <w:gridCol w:w="975"/>
        <w:gridCol w:w="975"/>
        <w:gridCol w:w="975"/>
        <w:gridCol w:w="975"/>
        <w:gridCol w:w="1069"/>
        <w:gridCol w:w="990"/>
      </w:tblGrid>
      <w:tr w:rsidR="008722A5" w:rsidRPr="004077A6" w:rsidTr="008722A5">
        <w:tc>
          <w:tcPr>
            <w:tcW w:w="0" w:type="auto"/>
            <w:shd w:val="clear" w:color="auto" w:fill="auto"/>
          </w:tcPr>
          <w:p w:rsidR="008722A5" w:rsidRPr="004077A6" w:rsidRDefault="008722A5" w:rsidP="006F5B65">
            <w:pPr>
              <w:rPr>
                <w:b/>
                <w:sz w:val="21"/>
                <w:szCs w:val="21"/>
              </w:rPr>
            </w:pPr>
            <w:r w:rsidRPr="004077A6">
              <w:rPr>
                <w:b/>
                <w:sz w:val="21"/>
                <w:szCs w:val="21"/>
              </w:rPr>
              <w:t>Year</w:t>
            </w:r>
          </w:p>
        </w:tc>
        <w:tc>
          <w:tcPr>
            <w:tcW w:w="0" w:type="auto"/>
            <w:shd w:val="clear" w:color="auto" w:fill="auto"/>
          </w:tcPr>
          <w:p w:rsidR="008722A5" w:rsidRPr="004077A6" w:rsidRDefault="008722A5" w:rsidP="006F5B65">
            <w:pPr>
              <w:jc w:val="center"/>
              <w:rPr>
                <w:b/>
                <w:sz w:val="21"/>
                <w:szCs w:val="21"/>
              </w:rPr>
            </w:pPr>
            <w:r w:rsidRPr="004077A6">
              <w:rPr>
                <w:b/>
                <w:sz w:val="21"/>
                <w:szCs w:val="21"/>
              </w:rPr>
              <w:t>2016</w:t>
            </w:r>
          </w:p>
        </w:tc>
        <w:tc>
          <w:tcPr>
            <w:tcW w:w="0" w:type="auto"/>
            <w:shd w:val="clear" w:color="auto" w:fill="auto"/>
          </w:tcPr>
          <w:p w:rsidR="008722A5" w:rsidRPr="004077A6" w:rsidRDefault="008722A5" w:rsidP="006F5B65">
            <w:pPr>
              <w:jc w:val="center"/>
              <w:rPr>
                <w:b/>
                <w:sz w:val="21"/>
                <w:szCs w:val="21"/>
              </w:rPr>
            </w:pPr>
            <w:r w:rsidRPr="004077A6">
              <w:rPr>
                <w:b/>
                <w:sz w:val="21"/>
                <w:szCs w:val="21"/>
              </w:rPr>
              <w:t>2017</w:t>
            </w:r>
          </w:p>
        </w:tc>
        <w:tc>
          <w:tcPr>
            <w:tcW w:w="0" w:type="auto"/>
            <w:shd w:val="clear" w:color="auto" w:fill="auto"/>
          </w:tcPr>
          <w:p w:rsidR="008722A5" w:rsidRPr="004077A6" w:rsidRDefault="008722A5" w:rsidP="006F5B65">
            <w:pPr>
              <w:jc w:val="center"/>
              <w:rPr>
                <w:b/>
                <w:sz w:val="21"/>
                <w:szCs w:val="21"/>
              </w:rPr>
            </w:pPr>
            <w:r w:rsidRPr="004077A6">
              <w:rPr>
                <w:b/>
                <w:sz w:val="21"/>
                <w:szCs w:val="21"/>
              </w:rPr>
              <w:t>2018</w:t>
            </w:r>
          </w:p>
        </w:tc>
        <w:tc>
          <w:tcPr>
            <w:tcW w:w="0" w:type="auto"/>
          </w:tcPr>
          <w:p w:rsidR="008722A5" w:rsidRPr="004077A6" w:rsidRDefault="008722A5" w:rsidP="006F5B65">
            <w:pPr>
              <w:jc w:val="center"/>
              <w:rPr>
                <w:b/>
                <w:sz w:val="21"/>
                <w:szCs w:val="21"/>
              </w:rPr>
            </w:pPr>
            <w:r w:rsidRPr="004077A6">
              <w:rPr>
                <w:b/>
                <w:sz w:val="21"/>
                <w:szCs w:val="21"/>
              </w:rPr>
              <w:t>2019</w:t>
            </w:r>
          </w:p>
        </w:tc>
        <w:tc>
          <w:tcPr>
            <w:tcW w:w="0" w:type="auto"/>
          </w:tcPr>
          <w:p w:rsidR="008722A5" w:rsidRPr="004077A6" w:rsidRDefault="008722A5" w:rsidP="006F5B65">
            <w:pPr>
              <w:jc w:val="center"/>
              <w:rPr>
                <w:b/>
                <w:iCs/>
                <w:sz w:val="21"/>
                <w:szCs w:val="21"/>
              </w:rPr>
            </w:pPr>
            <w:r w:rsidRPr="004077A6">
              <w:rPr>
                <w:b/>
                <w:iCs/>
                <w:sz w:val="21"/>
                <w:szCs w:val="21"/>
              </w:rPr>
              <w:t>2020</w:t>
            </w:r>
          </w:p>
        </w:tc>
        <w:tc>
          <w:tcPr>
            <w:tcW w:w="0" w:type="auto"/>
          </w:tcPr>
          <w:p w:rsidR="008722A5" w:rsidRPr="004077A6" w:rsidRDefault="008722A5" w:rsidP="006F5B65">
            <w:pPr>
              <w:jc w:val="center"/>
              <w:rPr>
                <w:b/>
                <w:iCs/>
                <w:sz w:val="21"/>
                <w:szCs w:val="21"/>
              </w:rPr>
            </w:pPr>
            <w:r w:rsidRPr="004077A6">
              <w:rPr>
                <w:b/>
                <w:iCs/>
                <w:sz w:val="21"/>
                <w:szCs w:val="21"/>
              </w:rPr>
              <w:t>2021</w:t>
            </w:r>
          </w:p>
        </w:tc>
        <w:tc>
          <w:tcPr>
            <w:tcW w:w="0" w:type="auto"/>
          </w:tcPr>
          <w:p w:rsidR="008722A5" w:rsidRPr="004077A6" w:rsidRDefault="008722A5" w:rsidP="006F5B65">
            <w:pPr>
              <w:jc w:val="center"/>
              <w:rPr>
                <w:b/>
                <w:iCs/>
                <w:sz w:val="21"/>
                <w:szCs w:val="21"/>
              </w:rPr>
            </w:pPr>
            <w:r w:rsidRPr="004077A6">
              <w:rPr>
                <w:b/>
                <w:iCs/>
                <w:sz w:val="21"/>
                <w:szCs w:val="21"/>
              </w:rPr>
              <w:t>2022</w:t>
            </w:r>
          </w:p>
        </w:tc>
        <w:tc>
          <w:tcPr>
            <w:tcW w:w="1069" w:type="dxa"/>
          </w:tcPr>
          <w:p w:rsidR="008722A5" w:rsidRPr="004077A6" w:rsidRDefault="008722A5" w:rsidP="006F5B65">
            <w:pPr>
              <w:jc w:val="center"/>
              <w:rPr>
                <w:b/>
                <w:iCs/>
                <w:sz w:val="21"/>
                <w:szCs w:val="21"/>
              </w:rPr>
            </w:pPr>
            <w:r w:rsidRPr="004077A6">
              <w:rPr>
                <w:b/>
                <w:iCs/>
                <w:sz w:val="21"/>
                <w:szCs w:val="21"/>
              </w:rPr>
              <w:t>2023</w:t>
            </w:r>
          </w:p>
        </w:tc>
        <w:tc>
          <w:tcPr>
            <w:tcW w:w="990" w:type="dxa"/>
          </w:tcPr>
          <w:p w:rsidR="008722A5" w:rsidRPr="004077A6" w:rsidRDefault="008722A5" w:rsidP="006F5B65">
            <w:pPr>
              <w:jc w:val="center"/>
              <w:rPr>
                <w:b/>
                <w:i/>
                <w:sz w:val="21"/>
                <w:szCs w:val="21"/>
              </w:rPr>
            </w:pPr>
            <w:r w:rsidRPr="004077A6">
              <w:rPr>
                <w:b/>
                <w:i/>
                <w:sz w:val="21"/>
                <w:szCs w:val="21"/>
              </w:rPr>
              <w:t>2024</w:t>
            </w:r>
          </w:p>
        </w:tc>
      </w:tr>
      <w:tr w:rsidR="008722A5" w:rsidRPr="004077A6" w:rsidTr="008722A5">
        <w:tc>
          <w:tcPr>
            <w:tcW w:w="0" w:type="auto"/>
            <w:shd w:val="clear" w:color="auto" w:fill="auto"/>
          </w:tcPr>
          <w:p w:rsidR="008722A5" w:rsidRPr="004077A6" w:rsidRDefault="008722A5" w:rsidP="006F5B65">
            <w:pPr>
              <w:jc w:val="center"/>
              <w:rPr>
                <w:b/>
                <w:sz w:val="21"/>
                <w:szCs w:val="21"/>
              </w:rPr>
            </w:pPr>
            <w:r w:rsidRPr="004077A6">
              <w:rPr>
                <w:b/>
                <w:sz w:val="21"/>
                <w:szCs w:val="21"/>
              </w:rPr>
              <w:t>EXPENSES</w:t>
            </w:r>
          </w:p>
        </w:tc>
        <w:tc>
          <w:tcPr>
            <w:tcW w:w="0" w:type="auto"/>
            <w:shd w:val="clear" w:color="auto" w:fill="auto"/>
          </w:tcPr>
          <w:p w:rsidR="008722A5" w:rsidRPr="004077A6" w:rsidRDefault="008722A5" w:rsidP="006F5B65">
            <w:pPr>
              <w:jc w:val="center"/>
              <w:rPr>
                <w:b/>
                <w:sz w:val="21"/>
                <w:szCs w:val="21"/>
              </w:rPr>
            </w:pPr>
          </w:p>
        </w:tc>
        <w:tc>
          <w:tcPr>
            <w:tcW w:w="0" w:type="auto"/>
            <w:shd w:val="clear" w:color="auto" w:fill="auto"/>
          </w:tcPr>
          <w:p w:rsidR="008722A5" w:rsidRPr="004077A6" w:rsidRDefault="008722A5" w:rsidP="006F5B65">
            <w:pPr>
              <w:jc w:val="center"/>
              <w:rPr>
                <w:b/>
                <w:sz w:val="21"/>
                <w:szCs w:val="21"/>
              </w:rPr>
            </w:pPr>
          </w:p>
        </w:tc>
        <w:tc>
          <w:tcPr>
            <w:tcW w:w="0" w:type="auto"/>
            <w:shd w:val="clear" w:color="auto" w:fill="auto"/>
          </w:tcPr>
          <w:p w:rsidR="008722A5" w:rsidRPr="004077A6" w:rsidRDefault="008722A5" w:rsidP="006F5B65">
            <w:pPr>
              <w:jc w:val="center"/>
              <w:rPr>
                <w:b/>
                <w:sz w:val="21"/>
                <w:szCs w:val="21"/>
              </w:rPr>
            </w:pPr>
          </w:p>
        </w:tc>
        <w:tc>
          <w:tcPr>
            <w:tcW w:w="0" w:type="auto"/>
          </w:tcPr>
          <w:p w:rsidR="008722A5" w:rsidRPr="004077A6" w:rsidRDefault="008722A5" w:rsidP="006F5B65">
            <w:pPr>
              <w:jc w:val="center"/>
              <w:rPr>
                <w:b/>
                <w:i/>
                <w:sz w:val="21"/>
                <w:szCs w:val="21"/>
              </w:rPr>
            </w:pPr>
          </w:p>
        </w:tc>
        <w:tc>
          <w:tcPr>
            <w:tcW w:w="0" w:type="auto"/>
          </w:tcPr>
          <w:p w:rsidR="008722A5" w:rsidRPr="004077A6" w:rsidRDefault="008722A5" w:rsidP="006F5B65">
            <w:pPr>
              <w:jc w:val="center"/>
              <w:rPr>
                <w:b/>
                <w:iCs/>
                <w:sz w:val="21"/>
                <w:szCs w:val="21"/>
              </w:rPr>
            </w:pPr>
          </w:p>
        </w:tc>
        <w:tc>
          <w:tcPr>
            <w:tcW w:w="0" w:type="auto"/>
          </w:tcPr>
          <w:p w:rsidR="008722A5" w:rsidRPr="004077A6" w:rsidRDefault="008722A5" w:rsidP="006F5B65">
            <w:pPr>
              <w:jc w:val="center"/>
              <w:rPr>
                <w:b/>
                <w:iCs/>
                <w:sz w:val="21"/>
                <w:szCs w:val="21"/>
              </w:rPr>
            </w:pPr>
          </w:p>
        </w:tc>
        <w:tc>
          <w:tcPr>
            <w:tcW w:w="0" w:type="auto"/>
          </w:tcPr>
          <w:p w:rsidR="008722A5" w:rsidRPr="004077A6" w:rsidRDefault="008722A5" w:rsidP="006F5B65">
            <w:pPr>
              <w:jc w:val="center"/>
              <w:rPr>
                <w:b/>
                <w:iCs/>
                <w:sz w:val="21"/>
                <w:szCs w:val="21"/>
              </w:rPr>
            </w:pPr>
          </w:p>
        </w:tc>
        <w:tc>
          <w:tcPr>
            <w:tcW w:w="1069" w:type="dxa"/>
          </w:tcPr>
          <w:p w:rsidR="008722A5" w:rsidRPr="004077A6" w:rsidRDefault="008722A5" w:rsidP="006F5B65">
            <w:pPr>
              <w:jc w:val="center"/>
              <w:rPr>
                <w:b/>
                <w:iCs/>
                <w:sz w:val="21"/>
                <w:szCs w:val="21"/>
              </w:rPr>
            </w:pPr>
          </w:p>
        </w:tc>
        <w:tc>
          <w:tcPr>
            <w:tcW w:w="990" w:type="dxa"/>
          </w:tcPr>
          <w:p w:rsidR="008722A5" w:rsidRPr="004077A6" w:rsidRDefault="008722A5" w:rsidP="006F5B65">
            <w:pPr>
              <w:jc w:val="center"/>
              <w:rPr>
                <w:b/>
                <w:i/>
                <w:sz w:val="21"/>
                <w:szCs w:val="21"/>
              </w:rPr>
            </w:pPr>
          </w:p>
        </w:tc>
      </w:tr>
      <w:tr w:rsidR="008722A5" w:rsidRPr="004077A6" w:rsidTr="008722A5">
        <w:tc>
          <w:tcPr>
            <w:tcW w:w="0" w:type="auto"/>
            <w:shd w:val="clear" w:color="auto" w:fill="auto"/>
          </w:tcPr>
          <w:p w:rsidR="008722A5" w:rsidRPr="004077A6" w:rsidRDefault="008722A5" w:rsidP="006F5B65">
            <w:pPr>
              <w:rPr>
                <w:b/>
                <w:sz w:val="21"/>
                <w:szCs w:val="21"/>
              </w:rPr>
            </w:pPr>
            <w:r w:rsidRPr="004077A6">
              <w:rPr>
                <w:b/>
                <w:sz w:val="21"/>
                <w:szCs w:val="21"/>
              </w:rPr>
              <w:t>Worship</w:t>
            </w:r>
          </w:p>
        </w:tc>
        <w:tc>
          <w:tcPr>
            <w:tcW w:w="0" w:type="auto"/>
            <w:shd w:val="clear" w:color="auto" w:fill="auto"/>
          </w:tcPr>
          <w:p w:rsidR="008722A5" w:rsidRPr="004077A6" w:rsidRDefault="008722A5" w:rsidP="006F5B65">
            <w:pPr>
              <w:jc w:val="center"/>
              <w:rPr>
                <w:b/>
                <w:sz w:val="21"/>
                <w:szCs w:val="21"/>
              </w:rPr>
            </w:pPr>
            <w:r w:rsidRPr="004077A6">
              <w:rPr>
                <w:b/>
                <w:sz w:val="21"/>
                <w:szCs w:val="21"/>
              </w:rPr>
              <w:t>6,913</w:t>
            </w:r>
          </w:p>
        </w:tc>
        <w:tc>
          <w:tcPr>
            <w:tcW w:w="0" w:type="auto"/>
            <w:shd w:val="clear" w:color="auto" w:fill="auto"/>
          </w:tcPr>
          <w:p w:rsidR="008722A5" w:rsidRPr="004077A6" w:rsidRDefault="008722A5" w:rsidP="006F5B65">
            <w:pPr>
              <w:jc w:val="center"/>
              <w:rPr>
                <w:b/>
                <w:sz w:val="21"/>
                <w:szCs w:val="21"/>
              </w:rPr>
            </w:pPr>
            <w:r w:rsidRPr="004077A6">
              <w:rPr>
                <w:b/>
                <w:sz w:val="21"/>
                <w:szCs w:val="21"/>
              </w:rPr>
              <w:t>4,561</w:t>
            </w:r>
          </w:p>
        </w:tc>
        <w:tc>
          <w:tcPr>
            <w:tcW w:w="0" w:type="auto"/>
            <w:shd w:val="clear" w:color="auto" w:fill="auto"/>
          </w:tcPr>
          <w:p w:rsidR="008722A5" w:rsidRPr="004077A6" w:rsidRDefault="008722A5" w:rsidP="006F5B65">
            <w:pPr>
              <w:jc w:val="center"/>
              <w:rPr>
                <w:b/>
                <w:sz w:val="21"/>
                <w:szCs w:val="21"/>
              </w:rPr>
            </w:pPr>
            <w:r w:rsidRPr="004077A6">
              <w:rPr>
                <w:b/>
                <w:sz w:val="21"/>
                <w:szCs w:val="21"/>
              </w:rPr>
              <w:t>6,112</w:t>
            </w:r>
          </w:p>
        </w:tc>
        <w:tc>
          <w:tcPr>
            <w:tcW w:w="0" w:type="auto"/>
          </w:tcPr>
          <w:p w:rsidR="008722A5" w:rsidRPr="004077A6" w:rsidRDefault="008722A5" w:rsidP="006F5B65">
            <w:pPr>
              <w:jc w:val="center"/>
              <w:rPr>
                <w:b/>
                <w:i/>
                <w:sz w:val="21"/>
                <w:szCs w:val="21"/>
              </w:rPr>
            </w:pPr>
            <w:r w:rsidRPr="004077A6">
              <w:rPr>
                <w:b/>
                <w:sz w:val="21"/>
                <w:szCs w:val="21"/>
              </w:rPr>
              <w:t>4,940</w:t>
            </w:r>
          </w:p>
        </w:tc>
        <w:tc>
          <w:tcPr>
            <w:tcW w:w="0" w:type="auto"/>
          </w:tcPr>
          <w:p w:rsidR="008722A5" w:rsidRPr="004077A6" w:rsidRDefault="008722A5" w:rsidP="006F5B65">
            <w:pPr>
              <w:jc w:val="center"/>
              <w:rPr>
                <w:b/>
                <w:iCs/>
                <w:sz w:val="21"/>
                <w:szCs w:val="21"/>
                <w:highlight w:val="yellow"/>
              </w:rPr>
            </w:pPr>
            <w:r w:rsidRPr="004077A6">
              <w:rPr>
                <w:b/>
                <w:iCs/>
                <w:sz w:val="21"/>
                <w:szCs w:val="21"/>
              </w:rPr>
              <w:t>6,657</w:t>
            </w:r>
          </w:p>
        </w:tc>
        <w:tc>
          <w:tcPr>
            <w:tcW w:w="0" w:type="auto"/>
          </w:tcPr>
          <w:p w:rsidR="008722A5" w:rsidRPr="004077A6" w:rsidRDefault="008722A5" w:rsidP="006F5B65">
            <w:pPr>
              <w:jc w:val="center"/>
              <w:rPr>
                <w:b/>
                <w:iCs/>
                <w:sz w:val="21"/>
                <w:szCs w:val="21"/>
              </w:rPr>
            </w:pPr>
            <w:r w:rsidRPr="004077A6">
              <w:rPr>
                <w:b/>
                <w:iCs/>
                <w:sz w:val="21"/>
                <w:szCs w:val="21"/>
              </w:rPr>
              <w:t>12,260</w:t>
            </w:r>
          </w:p>
        </w:tc>
        <w:tc>
          <w:tcPr>
            <w:tcW w:w="0" w:type="auto"/>
          </w:tcPr>
          <w:p w:rsidR="008722A5" w:rsidRPr="004077A6" w:rsidRDefault="008722A5" w:rsidP="006F5B65">
            <w:pPr>
              <w:jc w:val="center"/>
              <w:rPr>
                <w:b/>
                <w:iCs/>
                <w:sz w:val="21"/>
                <w:szCs w:val="21"/>
              </w:rPr>
            </w:pPr>
            <w:r w:rsidRPr="004077A6">
              <w:rPr>
                <w:b/>
                <w:iCs/>
                <w:sz w:val="21"/>
                <w:szCs w:val="21"/>
              </w:rPr>
              <w:t>6,153</w:t>
            </w:r>
          </w:p>
        </w:tc>
        <w:tc>
          <w:tcPr>
            <w:tcW w:w="1069" w:type="dxa"/>
          </w:tcPr>
          <w:p w:rsidR="008722A5" w:rsidRPr="004077A6" w:rsidRDefault="008722A5" w:rsidP="006F5B65">
            <w:pPr>
              <w:jc w:val="center"/>
              <w:rPr>
                <w:b/>
                <w:iCs/>
                <w:sz w:val="21"/>
                <w:szCs w:val="21"/>
              </w:rPr>
            </w:pPr>
            <w:r w:rsidRPr="004077A6">
              <w:rPr>
                <w:b/>
                <w:iCs/>
                <w:sz w:val="21"/>
                <w:szCs w:val="21"/>
              </w:rPr>
              <w:t>4,895</w:t>
            </w:r>
          </w:p>
        </w:tc>
        <w:tc>
          <w:tcPr>
            <w:tcW w:w="990" w:type="dxa"/>
          </w:tcPr>
          <w:p w:rsidR="008722A5" w:rsidRPr="004077A6" w:rsidRDefault="008722A5" w:rsidP="006F5B65">
            <w:pPr>
              <w:jc w:val="center"/>
              <w:rPr>
                <w:b/>
                <w:i/>
                <w:sz w:val="21"/>
                <w:szCs w:val="21"/>
              </w:rPr>
            </w:pPr>
            <w:r w:rsidRPr="004077A6">
              <w:rPr>
                <w:b/>
                <w:i/>
                <w:sz w:val="21"/>
                <w:szCs w:val="21"/>
              </w:rPr>
              <w:t>6,400</w:t>
            </w:r>
          </w:p>
        </w:tc>
      </w:tr>
      <w:tr w:rsidR="008722A5" w:rsidRPr="004077A6" w:rsidTr="008722A5">
        <w:tc>
          <w:tcPr>
            <w:tcW w:w="0" w:type="auto"/>
            <w:shd w:val="clear" w:color="auto" w:fill="auto"/>
          </w:tcPr>
          <w:p w:rsidR="008722A5" w:rsidRPr="004077A6" w:rsidRDefault="008722A5" w:rsidP="006F5B65">
            <w:pPr>
              <w:rPr>
                <w:b/>
                <w:sz w:val="21"/>
                <w:szCs w:val="21"/>
              </w:rPr>
            </w:pPr>
            <w:r w:rsidRPr="004077A6">
              <w:rPr>
                <w:b/>
                <w:sz w:val="21"/>
                <w:szCs w:val="21"/>
              </w:rPr>
              <w:t>Education</w:t>
            </w:r>
          </w:p>
        </w:tc>
        <w:tc>
          <w:tcPr>
            <w:tcW w:w="0" w:type="auto"/>
            <w:shd w:val="clear" w:color="auto" w:fill="auto"/>
          </w:tcPr>
          <w:p w:rsidR="008722A5" w:rsidRPr="004077A6" w:rsidRDefault="008722A5" w:rsidP="006F5B65">
            <w:pPr>
              <w:jc w:val="center"/>
              <w:rPr>
                <w:b/>
                <w:sz w:val="21"/>
                <w:szCs w:val="21"/>
              </w:rPr>
            </w:pPr>
            <w:r w:rsidRPr="004077A6">
              <w:rPr>
                <w:b/>
                <w:sz w:val="21"/>
                <w:szCs w:val="21"/>
              </w:rPr>
              <w:t>3,087</w:t>
            </w:r>
          </w:p>
        </w:tc>
        <w:tc>
          <w:tcPr>
            <w:tcW w:w="0" w:type="auto"/>
            <w:shd w:val="clear" w:color="auto" w:fill="auto"/>
          </w:tcPr>
          <w:p w:rsidR="008722A5" w:rsidRPr="004077A6" w:rsidRDefault="008722A5" w:rsidP="006F5B65">
            <w:pPr>
              <w:jc w:val="center"/>
              <w:rPr>
                <w:b/>
                <w:sz w:val="21"/>
                <w:szCs w:val="21"/>
              </w:rPr>
            </w:pPr>
            <w:r w:rsidRPr="004077A6">
              <w:rPr>
                <w:b/>
                <w:sz w:val="21"/>
                <w:szCs w:val="21"/>
              </w:rPr>
              <w:t>2,923</w:t>
            </w:r>
          </w:p>
        </w:tc>
        <w:tc>
          <w:tcPr>
            <w:tcW w:w="0" w:type="auto"/>
            <w:shd w:val="clear" w:color="auto" w:fill="auto"/>
          </w:tcPr>
          <w:p w:rsidR="008722A5" w:rsidRPr="004077A6" w:rsidRDefault="008722A5" w:rsidP="006F5B65">
            <w:pPr>
              <w:jc w:val="center"/>
              <w:rPr>
                <w:b/>
                <w:sz w:val="21"/>
                <w:szCs w:val="21"/>
              </w:rPr>
            </w:pPr>
            <w:r w:rsidRPr="004077A6">
              <w:rPr>
                <w:b/>
                <w:sz w:val="21"/>
                <w:szCs w:val="21"/>
              </w:rPr>
              <w:t>3,271</w:t>
            </w:r>
          </w:p>
        </w:tc>
        <w:tc>
          <w:tcPr>
            <w:tcW w:w="0" w:type="auto"/>
          </w:tcPr>
          <w:p w:rsidR="008722A5" w:rsidRPr="004077A6" w:rsidRDefault="008722A5" w:rsidP="006F5B65">
            <w:pPr>
              <w:jc w:val="center"/>
              <w:rPr>
                <w:b/>
                <w:sz w:val="21"/>
                <w:szCs w:val="21"/>
              </w:rPr>
            </w:pPr>
            <w:r w:rsidRPr="004077A6">
              <w:rPr>
                <w:b/>
                <w:sz w:val="21"/>
                <w:szCs w:val="21"/>
              </w:rPr>
              <w:t>4,424</w:t>
            </w:r>
          </w:p>
        </w:tc>
        <w:tc>
          <w:tcPr>
            <w:tcW w:w="0" w:type="auto"/>
          </w:tcPr>
          <w:p w:rsidR="008722A5" w:rsidRPr="004077A6" w:rsidRDefault="008722A5" w:rsidP="006F5B65">
            <w:pPr>
              <w:jc w:val="center"/>
              <w:rPr>
                <w:b/>
                <w:iCs/>
                <w:sz w:val="21"/>
                <w:szCs w:val="21"/>
                <w:highlight w:val="yellow"/>
              </w:rPr>
            </w:pPr>
            <w:r w:rsidRPr="004077A6">
              <w:rPr>
                <w:b/>
                <w:iCs/>
                <w:sz w:val="21"/>
                <w:szCs w:val="21"/>
              </w:rPr>
              <w:t>871</w:t>
            </w:r>
          </w:p>
        </w:tc>
        <w:tc>
          <w:tcPr>
            <w:tcW w:w="0" w:type="auto"/>
          </w:tcPr>
          <w:p w:rsidR="008722A5" w:rsidRPr="004077A6" w:rsidRDefault="008722A5" w:rsidP="006F5B65">
            <w:pPr>
              <w:jc w:val="center"/>
              <w:rPr>
                <w:b/>
                <w:iCs/>
                <w:sz w:val="21"/>
                <w:szCs w:val="21"/>
              </w:rPr>
            </w:pPr>
            <w:r w:rsidRPr="004077A6">
              <w:rPr>
                <w:b/>
                <w:iCs/>
                <w:sz w:val="21"/>
                <w:szCs w:val="21"/>
              </w:rPr>
              <w:t>629</w:t>
            </w:r>
          </w:p>
        </w:tc>
        <w:tc>
          <w:tcPr>
            <w:tcW w:w="0" w:type="auto"/>
          </w:tcPr>
          <w:p w:rsidR="008722A5" w:rsidRPr="004077A6" w:rsidRDefault="008722A5" w:rsidP="006F5B65">
            <w:pPr>
              <w:jc w:val="center"/>
              <w:rPr>
                <w:b/>
                <w:iCs/>
                <w:sz w:val="21"/>
                <w:szCs w:val="21"/>
              </w:rPr>
            </w:pPr>
            <w:r w:rsidRPr="004077A6">
              <w:rPr>
                <w:b/>
                <w:iCs/>
                <w:sz w:val="21"/>
                <w:szCs w:val="21"/>
              </w:rPr>
              <w:t>924</w:t>
            </w:r>
          </w:p>
        </w:tc>
        <w:tc>
          <w:tcPr>
            <w:tcW w:w="1069" w:type="dxa"/>
          </w:tcPr>
          <w:p w:rsidR="008722A5" w:rsidRPr="004077A6" w:rsidRDefault="008722A5" w:rsidP="006F5B65">
            <w:pPr>
              <w:jc w:val="center"/>
              <w:rPr>
                <w:b/>
                <w:iCs/>
                <w:sz w:val="21"/>
                <w:szCs w:val="21"/>
              </w:rPr>
            </w:pPr>
            <w:r w:rsidRPr="004077A6">
              <w:rPr>
                <w:b/>
                <w:iCs/>
                <w:sz w:val="21"/>
                <w:szCs w:val="21"/>
              </w:rPr>
              <w:t>566</w:t>
            </w:r>
          </w:p>
        </w:tc>
        <w:tc>
          <w:tcPr>
            <w:tcW w:w="990" w:type="dxa"/>
          </w:tcPr>
          <w:p w:rsidR="008722A5" w:rsidRPr="004077A6" w:rsidRDefault="008722A5" w:rsidP="006F5B65">
            <w:pPr>
              <w:jc w:val="center"/>
              <w:rPr>
                <w:b/>
                <w:i/>
                <w:sz w:val="21"/>
                <w:szCs w:val="21"/>
              </w:rPr>
            </w:pPr>
            <w:r w:rsidRPr="004077A6">
              <w:rPr>
                <w:b/>
                <w:i/>
                <w:sz w:val="21"/>
                <w:szCs w:val="21"/>
              </w:rPr>
              <w:t>2,000</w:t>
            </w:r>
          </w:p>
        </w:tc>
      </w:tr>
      <w:tr w:rsidR="008722A5" w:rsidRPr="004077A6" w:rsidTr="008722A5">
        <w:tc>
          <w:tcPr>
            <w:tcW w:w="0" w:type="auto"/>
            <w:shd w:val="clear" w:color="auto" w:fill="auto"/>
          </w:tcPr>
          <w:p w:rsidR="008722A5" w:rsidRPr="004077A6" w:rsidRDefault="008722A5" w:rsidP="006F5B65">
            <w:pPr>
              <w:rPr>
                <w:b/>
                <w:sz w:val="21"/>
                <w:szCs w:val="21"/>
              </w:rPr>
            </w:pPr>
            <w:r w:rsidRPr="004077A6">
              <w:rPr>
                <w:b/>
                <w:sz w:val="21"/>
                <w:szCs w:val="21"/>
              </w:rPr>
              <w:t>Pastoral Care</w:t>
            </w:r>
          </w:p>
        </w:tc>
        <w:tc>
          <w:tcPr>
            <w:tcW w:w="0" w:type="auto"/>
            <w:shd w:val="clear" w:color="auto" w:fill="auto"/>
          </w:tcPr>
          <w:p w:rsidR="008722A5" w:rsidRPr="004077A6" w:rsidRDefault="008722A5" w:rsidP="006F5B65">
            <w:pPr>
              <w:jc w:val="center"/>
              <w:rPr>
                <w:b/>
                <w:sz w:val="21"/>
                <w:szCs w:val="21"/>
              </w:rPr>
            </w:pPr>
            <w:r w:rsidRPr="004077A6">
              <w:rPr>
                <w:b/>
                <w:sz w:val="21"/>
                <w:szCs w:val="21"/>
              </w:rPr>
              <w:t>633</w:t>
            </w:r>
          </w:p>
        </w:tc>
        <w:tc>
          <w:tcPr>
            <w:tcW w:w="0" w:type="auto"/>
            <w:shd w:val="clear" w:color="auto" w:fill="auto"/>
          </w:tcPr>
          <w:p w:rsidR="008722A5" w:rsidRPr="004077A6" w:rsidRDefault="008722A5" w:rsidP="006F5B65">
            <w:pPr>
              <w:jc w:val="center"/>
              <w:rPr>
                <w:b/>
                <w:sz w:val="21"/>
                <w:szCs w:val="21"/>
              </w:rPr>
            </w:pPr>
            <w:r w:rsidRPr="004077A6">
              <w:rPr>
                <w:b/>
                <w:sz w:val="21"/>
                <w:szCs w:val="21"/>
              </w:rPr>
              <w:t>87</w:t>
            </w:r>
          </w:p>
        </w:tc>
        <w:tc>
          <w:tcPr>
            <w:tcW w:w="0" w:type="auto"/>
            <w:shd w:val="clear" w:color="auto" w:fill="auto"/>
          </w:tcPr>
          <w:p w:rsidR="008722A5" w:rsidRPr="004077A6" w:rsidRDefault="008722A5" w:rsidP="006F5B65">
            <w:pPr>
              <w:jc w:val="center"/>
              <w:rPr>
                <w:b/>
                <w:sz w:val="21"/>
                <w:szCs w:val="21"/>
              </w:rPr>
            </w:pPr>
            <w:r w:rsidRPr="004077A6">
              <w:rPr>
                <w:b/>
                <w:sz w:val="21"/>
                <w:szCs w:val="21"/>
              </w:rPr>
              <w:t>681</w:t>
            </w:r>
          </w:p>
        </w:tc>
        <w:tc>
          <w:tcPr>
            <w:tcW w:w="0" w:type="auto"/>
          </w:tcPr>
          <w:p w:rsidR="008722A5" w:rsidRPr="004077A6" w:rsidRDefault="008722A5" w:rsidP="006F5B65">
            <w:pPr>
              <w:jc w:val="center"/>
              <w:rPr>
                <w:b/>
                <w:sz w:val="21"/>
                <w:szCs w:val="21"/>
              </w:rPr>
            </w:pPr>
            <w:r w:rsidRPr="004077A6">
              <w:rPr>
                <w:b/>
                <w:sz w:val="21"/>
                <w:szCs w:val="21"/>
              </w:rPr>
              <w:t>109</w:t>
            </w:r>
          </w:p>
        </w:tc>
        <w:tc>
          <w:tcPr>
            <w:tcW w:w="0" w:type="auto"/>
          </w:tcPr>
          <w:p w:rsidR="008722A5" w:rsidRPr="004077A6" w:rsidRDefault="008722A5" w:rsidP="006F5B65">
            <w:pPr>
              <w:jc w:val="center"/>
              <w:rPr>
                <w:b/>
                <w:iCs/>
                <w:sz w:val="21"/>
                <w:szCs w:val="21"/>
              </w:rPr>
            </w:pPr>
            <w:r w:rsidRPr="004077A6">
              <w:rPr>
                <w:b/>
                <w:iCs/>
                <w:sz w:val="21"/>
                <w:szCs w:val="21"/>
              </w:rPr>
              <w:t>406</w:t>
            </w:r>
          </w:p>
        </w:tc>
        <w:tc>
          <w:tcPr>
            <w:tcW w:w="0" w:type="auto"/>
          </w:tcPr>
          <w:p w:rsidR="008722A5" w:rsidRPr="004077A6" w:rsidRDefault="008722A5" w:rsidP="006F5B65">
            <w:pPr>
              <w:jc w:val="center"/>
              <w:rPr>
                <w:b/>
                <w:iCs/>
                <w:sz w:val="21"/>
                <w:szCs w:val="21"/>
              </w:rPr>
            </w:pPr>
            <w:r w:rsidRPr="004077A6">
              <w:rPr>
                <w:b/>
                <w:iCs/>
                <w:sz w:val="21"/>
                <w:szCs w:val="21"/>
              </w:rPr>
              <w:t>0</w:t>
            </w:r>
          </w:p>
        </w:tc>
        <w:tc>
          <w:tcPr>
            <w:tcW w:w="0" w:type="auto"/>
          </w:tcPr>
          <w:p w:rsidR="008722A5" w:rsidRPr="004077A6" w:rsidRDefault="008722A5" w:rsidP="006F5B65">
            <w:pPr>
              <w:jc w:val="center"/>
              <w:rPr>
                <w:b/>
                <w:iCs/>
                <w:sz w:val="21"/>
                <w:szCs w:val="21"/>
              </w:rPr>
            </w:pPr>
            <w:r w:rsidRPr="004077A6">
              <w:rPr>
                <w:b/>
                <w:iCs/>
                <w:sz w:val="21"/>
                <w:szCs w:val="21"/>
              </w:rPr>
              <w:t>0</w:t>
            </w:r>
          </w:p>
        </w:tc>
        <w:tc>
          <w:tcPr>
            <w:tcW w:w="1069" w:type="dxa"/>
          </w:tcPr>
          <w:p w:rsidR="008722A5" w:rsidRPr="004077A6" w:rsidRDefault="008722A5" w:rsidP="006F5B65">
            <w:pPr>
              <w:jc w:val="center"/>
              <w:rPr>
                <w:b/>
                <w:iCs/>
                <w:sz w:val="21"/>
                <w:szCs w:val="21"/>
              </w:rPr>
            </w:pPr>
            <w:r w:rsidRPr="004077A6">
              <w:rPr>
                <w:b/>
                <w:iCs/>
                <w:sz w:val="21"/>
                <w:szCs w:val="21"/>
              </w:rPr>
              <w:t>203</w:t>
            </w:r>
          </w:p>
        </w:tc>
        <w:tc>
          <w:tcPr>
            <w:tcW w:w="990" w:type="dxa"/>
          </w:tcPr>
          <w:p w:rsidR="008722A5" w:rsidRPr="004077A6" w:rsidRDefault="008722A5" w:rsidP="006F5B65">
            <w:pPr>
              <w:jc w:val="center"/>
              <w:rPr>
                <w:b/>
                <w:i/>
                <w:sz w:val="21"/>
                <w:szCs w:val="21"/>
              </w:rPr>
            </w:pPr>
            <w:r w:rsidRPr="004077A6">
              <w:rPr>
                <w:b/>
                <w:i/>
                <w:sz w:val="21"/>
                <w:szCs w:val="21"/>
              </w:rPr>
              <w:t>350</w:t>
            </w:r>
          </w:p>
        </w:tc>
      </w:tr>
      <w:tr w:rsidR="008722A5" w:rsidRPr="004077A6" w:rsidTr="008722A5">
        <w:tc>
          <w:tcPr>
            <w:tcW w:w="0" w:type="auto"/>
            <w:shd w:val="clear" w:color="auto" w:fill="auto"/>
          </w:tcPr>
          <w:p w:rsidR="008722A5" w:rsidRPr="004077A6" w:rsidRDefault="008722A5" w:rsidP="006F5B65">
            <w:pPr>
              <w:rPr>
                <w:b/>
                <w:sz w:val="21"/>
                <w:szCs w:val="21"/>
              </w:rPr>
            </w:pPr>
            <w:r w:rsidRPr="004077A6">
              <w:rPr>
                <w:b/>
                <w:sz w:val="21"/>
                <w:szCs w:val="21"/>
              </w:rPr>
              <w:t>Fellowship</w:t>
            </w:r>
          </w:p>
        </w:tc>
        <w:tc>
          <w:tcPr>
            <w:tcW w:w="0" w:type="auto"/>
            <w:shd w:val="clear" w:color="auto" w:fill="auto"/>
          </w:tcPr>
          <w:p w:rsidR="008722A5" w:rsidRPr="004077A6" w:rsidRDefault="008722A5" w:rsidP="006F5B65">
            <w:pPr>
              <w:jc w:val="center"/>
              <w:rPr>
                <w:b/>
                <w:sz w:val="21"/>
                <w:szCs w:val="21"/>
              </w:rPr>
            </w:pPr>
            <w:r w:rsidRPr="004077A6">
              <w:rPr>
                <w:b/>
                <w:sz w:val="21"/>
                <w:szCs w:val="21"/>
              </w:rPr>
              <w:t>375</w:t>
            </w:r>
          </w:p>
        </w:tc>
        <w:tc>
          <w:tcPr>
            <w:tcW w:w="0" w:type="auto"/>
            <w:shd w:val="clear" w:color="auto" w:fill="auto"/>
          </w:tcPr>
          <w:p w:rsidR="008722A5" w:rsidRPr="004077A6" w:rsidRDefault="008722A5" w:rsidP="006F5B65">
            <w:pPr>
              <w:jc w:val="center"/>
              <w:rPr>
                <w:b/>
                <w:sz w:val="21"/>
                <w:szCs w:val="21"/>
              </w:rPr>
            </w:pPr>
            <w:r w:rsidRPr="004077A6">
              <w:rPr>
                <w:b/>
                <w:sz w:val="21"/>
                <w:szCs w:val="21"/>
              </w:rPr>
              <w:t>795</w:t>
            </w:r>
          </w:p>
        </w:tc>
        <w:tc>
          <w:tcPr>
            <w:tcW w:w="0" w:type="auto"/>
            <w:shd w:val="clear" w:color="auto" w:fill="auto"/>
          </w:tcPr>
          <w:p w:rsidR="008722A5" w:rsidRPr="004077A6" w:rsidRDefault="008722A5" w:rsidP="006F5B65">
            <w:pPr>
              <w:jc w:val="center"/>
              <w:rPr>
                <w:b/>
                <w:sz w:val="21"/>
                <w:szCs w:val="21"/>
              </w:rPr>
            </w:pPr>
            <w:r w:rsidRPr="004077A6">
              <w:rPr>
                <w:b/>
                <w:sz w:val="21"/>
                <w:szCs w:val="21"/>
              </w:rPr>
              <w:t>493</w:t>
            </w:r>
          </w:p>
        </w:tc>
        <w:tc>
          <w:tcPr>
            <w:tcW w:w="0" w:type="auto"/>
          </w:tcPr>
          <w:p w:rsidR="008722A5" w:rsidRPr="004077A6" w:rsidRDefault="008722A5" w:rsidP="006F5B65">
            <w:pPr>
              <w:jc w:val="center"/>
              <w:rPr>
                <w:b/>
                <w:sz w:val="21"/>
                <w:szCs w:val="21"/>
              </w:rPr>
            </w:pPr>
            <w:r w:rsidRPr="004077A6">
              <w:rPr>
                <w:b/>
                <w:sz w:val="21"/>
                <w:szCs w:val="21"/>
              </w:rPr>
              <w:t>746</w:t>
            </w:r>
          </w:p>
        </w:tc>
        <w:tc>
          <w:tcPr>
            <w:tcW w:w="0" w:type="auto"/>
          </w:tcPr>
          <w:p w:rsidR="008722A5" w:rsidRPr="004077A6" w:rsidRDefault="008722A5" w:rsidP="006F5B65">
            <w:pPr>
              <w:jc w:val="center"/>
              <w:rPr>
                <w:b/>
                <w:iCs/>
                <w:sz w:val="21"/>
                <w:szCs w:val="21"/>
                <w:highlight w:val="yellow"/>
              </w:rPr>
            </w:pPr>
            <w:r w:rsidRPr="004077A6">
              <w:rPr>
                <w:b/>
                <w:iCs/>
                <w:sz w:val="21"/>
                <w:szCs w:val="21"/>
              </w:rPr>
              <w:t>335</w:t>
            </w:r>
          </w:p>
        </w:tc>
        <w:tc>
          <w:tcPr>
            <w:tcW w:w="0" w:type="auto"/>
          </w:tcPr>
          <w:p w:rsidR="008722A5" w:rsidRPr="004077A6" w:rsidRDefault="008722A5" w:rsidP="006F5B65">
            <w:pPr>
              <w:jc w:val="center"/>
              <w:rPr>
                <w:b/>
                <w:iCs/>
                <w:sz w:val="21"/>
                <w:szCs w:val="21"/>
              </w:rPr>
            </w:pPr>
            <w:r w:rsidRPr="004077A6">
              <w:rPr>
                <w:b/>
                <w:iCs/>
                <w:sz w:val="21"/>
                <w:szCs w:val="21"/>
              </w:rPr>
              <w:t>826</w:t>
            </w:r>
          </w:p>
        </w:tc>
        <w:tc>
          <w:tcPr>
            <w:tcW w:w="0" w:type="auto"/>
          </w:tcPr>
          <w:p w:rsidR="008722A5" w:rsidRPr="004077A6" w:rsidRDefault="008722A5" w:rsidP="006F5B65">
            <w:pPr>
              <w:jc w:val="center"/>
              <w:rPr>
                <w:b/>
                <w:iCs/>
                <w:sz w:val="21"/>
                <w:szCs w:val="21"/>
              </w:rPr>
            </w:pPr>
            <w:r w:rsidRPr="004077A6">
              <w:rPr>
                <w:b/>
                <w:iCs/>
                <w:sz w:val="21"/>
                <w:szCs w:val="21"/>
              </w:rPr>
              <w:t>589</w:t>
            </w:r>
          </w:p>
        </w:tc>
        <w:tc>
          <w:tcPr>
            <w:tcW w:w="1069" w:type="dxa"/>
          </w:tcPr>
          <w:p w:rsidR="008722A5" w:rsidRPr="004077A6" w:rsidRDefault="008722A5" w:rsidP="006F5B65">
            <w:pPr>
              <w:jc w:val="center"/>
              <w:rPr>
                <w:b/>
                <w:iCs/>
                <w:sz w:val="21"/>
                <w:szCs w:val="21"/>
              </w:rPr>
            </w:pPr>
            <w:r w:rsidRPr="004077A6">
              <w:rPr>
                <w:b/>
                <w:iCs/>
                <w:sz w:val="21"/>
                <w:szCs w:val="21"/>
              </w:rPr>
              <w:t>447</w:t>
            </w:r>
          </w:p>
        </w:tc>
        <w:tc>
          <w:tcPr>
            <w:tcW w:w="990" w:type="dxa"/>
          </w:tcPr>
          <w:p w:rsidR="008722A5" w:rsidRPr="004077A6" w:rsidRDefault="008722A5" w:rsidP="006F5B65">
            <w:pPr>
              <w:jc w:val="center"/>
              <w:rPr>
                <w:b/>
                <w:i/>
                <w:sz w:val="21"/>
                <w:szCs w:val="21"/>
              </w:rPr>
            </w:pPr>
            <w:r w:rsidRPr="004077A6">
              <w:rPr>
                <w:b/>
                <w:i/>
                <w:sz w:val="21"/>
                <w:szCs w:val="21"/>
              </w:rPr>
              <w:t>1,250</w:t>
            </w:r>
          </w:p>
        </w:tc>
      </w:tr>
      <w:tr w:rsidR="008722A5" w:rsidRPr="004077A6" w:rsidTr="008722A5">
        <w:tc>
          <w:tcPr>
            <w:tcW w:w="0" w:type="auto"/>
            <w:shd w:val="clear" w:color="auto" w:fill="auto"/>
          </w:tcPr>
          <w:p w:rsidR="008722A5" w:rsidRPr="004077A6" w:rsidRDefault="008722A5" w:rsidP="006F5B65">
            <w:pPr>
              <w:rPr>
                <w:b/>
                <w:sz w:val="21"/>
                <w:szCs w:val="21"/>
              </w:rPr>
            </w:pPr>
            <w:r w:rsidRPr="004077A6">
              <w:rPr>
                <w:b/>
                <w:sz w:val="21"/>
                <w:szCs w:val="21"/>
              </w:rPr>
              <w:t>Stewardship (utilities)</w:t>
            </w:r>
          </w:p>
        </w:tc>
        <w:tc>
          <w:tcPr>
            <w:tcW w:w="0" w:type="auto"/>
            <w:shd w:val="clear" w:color="auto" w:fill="auto"/>
          </w:tcPr>
          <w:p w:rsidR="008722A5" w:rsidRPr="004077A6" w:rsidRDefault="008722A5" w:rsidP="006F5B65">
            <w:pPr>
              <w:jc w:val="center"/>
              <w:rPr>
                <w:b/>
                <w:sz w:val="21"/>
                <w:szCs w:val="21"/>
              </w:rPr>
            </w:pPr>
            <w:r w:rsidRPr="004077A6">
              <w:rPr>
                <w:b/>
                <w:sz w:val="21"/>
                <w:szCs w:val="21"/>
              </w:rPr>
              <w:t>63,445</w:t>
            </w:r>
          </w:p>
        </w:tc>
        <w:tc>
          <w:tcPr>
            <w:tcW w:w="0" w:type="auto"/>
            <w:shd w:val="clear" w:color="auto" w:fill="auto"/>
          </w:tcPr>
          <w:p w:rsidR="008722A5" w:rsidRPr="004077A6" w:rsidRDefault="008722A5" w:rsidP="006F5B65">
            <w:pPr>
              <w:jc w:val="center"/>
              <w:rPr>
                <w:b/>
                <w:sz w:val="21"/>
                <w:szCs w:val="21"/>
              </w:rPr>
            </w:pPr>
            <w:r w:rsidRPr="004077A6">
              <w:rPr>
                <w:b/>
                <w:sz w:val="21"/>
                <w:szCs w:val="21"/>
              </w:rPr>
              <w:t>67,429</w:t>
            </w:r>
          </w:p>
        </w:tc>
        <w:tc>
          <w:tcPr>
            <w:tcW w:w="0" w:type="auto"/>
            <w:shd w:val="clear" w:color="auto" w:fill="auto"/>
          </w:tcPr>
          <w:p w:rsidR="008722A5" w:rsidRPr="004077A6" w:rsidRDefault="008722A5" w:rsidP="006F5B65">
            <w:pPr>
              <w:jc w:val="center"/>
              <w:rPr>
                <w:b/>
                <w:sz w:val="21"/>
                <w:szCs w:val="21"/>
              </w:rPr>
            </w:pPr>
            <w:r w:rsidRPr="004077A6">
              <w:rPr>
                <w:b/>
                <w:sz w:val="21"/>
                <w:szCs w:val="21"/>
              </w:rPr>
              <w:t>65,809</w:t>
            </w:r>
          </w:p>
        </w:tc>
        <w:tc>
          <w:tcPr>
            <w:tcW w:w="0" w:type="auto"/>
          </w:tcPr>
          <w:p w:rsidR="008722A5" w:rsidRPr="004077A6" w:rsidRDefault="008722A5" w:rsidP="006F5B65">
            <w:pPr>
              <w:jc w:val="center"/>
              <w:rPr>
                <w:b/>
                <w:sz w:val="21"/>
                <w:szCs w:val="21"/>
              </w:rPr>
            </w:pPr>
            <w:r w:rsidRPr="004077A6">
              <w:rPr>
                <w:b/>
                <w:sz w:val="21"/>
                <w:szCs w:val="21"/>
              </w:rPr>
              <w:t>75,686</w:t>
            </w:r>
          </w:p>
        </w:tc>
        <w:tc>
          <w:tcPr>
            <w:tcW w:w="0" w:type="auto"/>
          </w:tcPr>
          <w:p w:rsidR="008722A5" w:rsidRPr="004077A6" w:rsidRDefault="008722A5" w:rsidP="006F5B65">
            <w:pPr>
              <w:jc w:val="center"/>
              <w:rPr>
                <w:b/>
                <w:iCs/>
                <w:sz w:val="21"/>
                <w:szCs w:val="21"/>
                <w:highlight w:val="yellow"/>
              </w:rPr>
            </w:pPr>
            <w:r w:rsidRPr="004077A6">
              <w:rPr>
                <w:b/>
                <w:iCs/>
                <w:sz w:val="21"/>
                <w:szCs w:val="21"/>
              </w:rPr>
              <w:t>69,126</w:t>
            </w:r>
          </w:p>
        </w:tc>
        <w:tc>
          <w:tcPr>
            <w:tcW w:w="0" w:type="auto"/>
          </w:tcPr>
          <w:p w:rsidR="008722A5" w:rsidRPr="004077A6" w:rsidRDefault="008722A5" w:rsidP="006F5B65">
            <w:pPr>
              <w:jc w:val="center"/>
              <w:rPr>
                <w:b/>
                <w:iCs/>
                <w:sz w:val="21"/>
                <w:szCs w:val="21"/>
              </w:rPr>
            </w:pPr>
            <w:r w:rsidRPr="004077A6">
              <w:rPr>
                <w:b/>
                <w:iCs/>
                <w:sz w:val="21"/>
                <w:szCs w:val="21"/>
              </w:rPr>
              <w:t>71,599</w:t>
            </w:r>
          </w:p>
        </w:tc>
        <w:tc>
          <w:tcPr>
            <w:tcW w:w="0" w:type="auto"/>
          </w:tcPr>
          <w:p w:rsidR="008722A5" w:rsidRPr="004077A6" w:rsidRDefault="008722A5" w:rsidP="006F5B65">
            <w:pPr>
              <w:jc w:val="center"/>
              <w:rPr>
                <w:b/>
                <w:iCs/>
                <w:sz w:val="21"/>
                <w:szCs w:val="21"/>
              </w:rPr>
            </w:pPr>
            <w:r w:rsidRPr="004077A6">
              <w:rPr>
                <w:b/>
                <w:iCs/>
                <w:sz w:val="21"/>
                <w:szCs w:val="21"/>
              </w:rPr>
              <w:t>78,492</w:t>
            </w:r>
          </w:p>
        </w:tc>
        <w:tc>
          <w:tcPr>
            <w:tcW w:w="1069" w:type="dxa"/>
          </w:tcPr>
          <w:p w:rsidR="008722A5" w:rsidRPr="004077A6" w:rsidRDefault="008722A5" w:rsidP="006F5B65">
            <w:pPr>
              <w:jc w:val="center"/>
              <w:rPr>
                <w:b/>
                <w:iCs/>
                <w:sz w:val="21"/>
                <w:szCs w:val="21"/>
              </w:rPr>
            </w:pPr>
            <w:r w:rsidRPr="004077A6">
              <w:rPr>
                <w:b/>
                <w:iCs/>
                <w:sz w:val="21"/>
                <w:szCs w:val="21"/>
              </w:rPr>
              <w:t>82,425</w:t>
            </w:r>
          </w:p>
        </w:tc>
        <w:tc>
          <w:tcPr>
            <w:tcW w:w="990" w:type="dxa"/>
          </w:tcPr>
          <w:p w:rsidR="008722A5" w:rsidRPr="004077A6" w:rsidRDefault="008722A5" w:rsidP="006F5B65">
            <w:pPr>
              <w:jc w:val="center"/>
              <w:rPr>
                <w:b/>
                <w:i/>
                <w:sz w:val="21"/>
                <w:szCs w:val="21"/>
              </w:rPr>
            </w:pPr>
            <w:r w:rsidRPr="004077A6">
              <w:rPr>
                <w:b/>
                <w:i/>
                <w:sz w:val="21"/>
                <w:szCs w:val="21"/>
              </w:rPr>
              <w:t>93,907</w:t>
            </w:r>
          </w:p>
        </w:tc>
      </w:tr>
      <w:tr w:rsidR="008722A5" w:rsidRPr="004077A6" w:rsidTr="008722A5">
        <w:trPr>
          <w:trHeight w:val="314"/>
        </w:trPr>
        <w:tc>
          <w:tcPr>
            <w:tcW w:w="0" w:type="auto"/>
            <w:shd w:val="clear" w:color="auto" w:fill="auto"/>
          </w:tcPr>
          <w:p w:rsidR="008722A5" w:rsidRPr="004077A6" w:rsidRDefault="008722A5" w:rsidP="006F5B65">
            <w:pPr>
              <w:rPr>
                <w:b/>
                <w:sz w:val="21"/>
                <w:szCs w:val="21"/>
              </w:rPr>
            </w:pPr>
            <w:r w:rsidRPr="004077A6">
              <w:rPr>
                <w:b/>
                <w:sz w:val="21"/>
                <w:szCs w:val="21"/>
              </w:rPr>
              <w:t>New Member Ministry</w:t>
            </w:r>
          </w:p>
        </w:tc>
        <w:tc>
          <w:tcPr>
            <w:tcW w:w="0" w:type="auto"/>
            <w:shd w:val="clear" w:color="auto" w:fill="auto"/>
          </w:tcPr>
          <w:p w:rsidR="008722A5" w:rsidRPr="004077A6" w:rsidRDefault="008722A5" w:rsidP="006F5B65">
            <w:pPr>
              <w:jc w:val="center"/>
              <w:rPr>
                <w:b/>
                <w:sz w:val="21"/>
                <w:szCs w:val="21"/>
              </w:rPr>
            </w:pPr>
            <w:r w:rsidRPr="004077A6">
              <w:rPr>
                <w:b/>
                <w:sz w:val="21"/>
                <w:szCs w:val="21"/>
              </w:rPr>
              <w:t>424</w:t>
            </w:r>
          </w:p>
        </w:tc>
        <w:tc>
          <w:tcPr>
            <w:tcW w:w="0" w:type="auto"/>
            <w:shd w:val="clear" w:color="auto" w:fill="auto"/>
          </w:tcPr>
          <w:p w:rsidR="008722A5" w:rsidRPr="004077A6" w:rsidRDefault="008722A5" w:rsidP="006F5B65">
            <w:pPr>
              <w:jc w:val="center"/>
              <w:rPr>
                <w:b/>
                <w:sz w:val="21"/>
                <w:szCs w:val="21"/>
              </w:rPr>
            </w:pPr>
            <w:r w:rsidRPr="004077A6">
              <w:rPr>
                <w:b/>
                <w:sz w:val="21"/>
                <w:szCs w:val="21"/>
              </w:rPr>
              <w:t>156</w:t>
            </w:r>
          </w:p>
        </w:tc>
        <w:tc>
          <w:tcPr>
            <w:tcW w:w="0" w:type="auto"/>
            <w:shd w:val="clear" w:color="auto" w:fill="auto"/>
          </w:tcPr>
          <w:p w:rsidR="008722A5" w:rsidRPr="004077A6" w:rsidRDefault="008722A5" w:rsidP="006F5B65">
            <w:pPr>
              <w:jc w:val="center"/>
              <w:rPr>
                <w:b/>
                <w:sz w:val="21"/>
                <w:szCs w:val="21"/>
              </w:rPr>
            </w:pPr>
            <w:r w:rsidRPr="004077A6">
              <w:rPr>
                <w:b/>
                <w:sz w:val="21"/>
                <w:szCs w:val="21"/>
              </w:rPr>
              <w:t>323</w:t>
            </w:r>
          </w:p>
        </w:tc>
        <w:tc>
          <w:tcPr>
            <w:tcW w:w="0" w:type="auto"/>
          </w:tcPr>
          <w:p w:rsidR="008722A5" w:rsidRPr="004077A6" w:rsidRDefault="008722A5" w:rsidP="006F5B65">
            <w:pPr>
              <w:jc w:val="center"/>
              <w:rPr>
                <w:b/>
                <w:sz w:val="21"/>
                <w:szCs w:val="21"/>
              </w:rPr>
            </w:pPr>
            <w:r w:rsidRPr="004077A6">
              <w:rPr>
                <w:b/>
                <w:sz w:val="21"/>
                <w:szCs w:val="21"/>
              </w:rPr>
              <w:t>193</w:t>
            </w:r>
          </w:p>
        </w:tc>
        <w:tc>
          <w:tcPr>
            <w:tcW w:w="0" w:type="auto"/>
          </w:tcPr>
          <w:p w:rsidR="008722A5" w:rsidRPr="004077A6" w:rsidRDefault="008722A5" w:rsidP="006F5B65">
            <w:pPr>
              <w:jc w:val="center"/>
              <w:rPr>
                <w:b/>
                <w:iCs/>
                <w:sz w:val="21"/>
                <w:szCs w:val="21"/>
                <w:highlight w:val="yellow"/>
              </w:rPr>
            </w:pPr>
            <w:r w:rsidRPr="004077A6">
              <w:rPr>
                <w:b/>
                <w:iCs/>
                <w:sz w:val="21"/>
                <w:szCs w:val="21"/>
              </w:rPr>
              <w:t>0</w:t>
            </w:r>
          </w:p>
        </w:tc>
        <w:tc>
          <w:tcPr>
            <w:tcW w:w="0" w:type="auto"/>
          </w:tcPr>
          <w:p w:rsidR="008722A5" w:rsidRPr="004077A6" w:rsidRDefault="008722A5" w:rsidP="006F5B65">
            <w:pPr>
              <w:jc w:val="center"/>
              <w:rPr>
                <w:b/>
                <w:iCs/>
                <w:sz w:val="21"/>
                <w:szCs w:val="21"/>
              </w:rPr>
            </w:pPr>
            <w:r w:rsidRPr="004077A6">
              <w:rPr>
                <w:b/>
                <w:iCs/>
                <w:sz w:val="21"/>
                <w:szCs w:val="21"/>
              </w:rPr>
              <w:t>0</w:t>
            </w:r>
          </w:p>
        </w:tc>
        <w:tc>
          <w:tcPr>
            <w:tcW w:w="0" w:type="auto"/>
          </w:tcPr>
          <w:p w:rsidR="008722A5" w:rsidRPr="004077A6" w:rsidRDefault="008722A5" w:rsidP="006F5B65">
            <w:pPr>
              <w:jc w:val="center"/>
              <w:rPr>
                <w:b/>
                <w:iCs/>
                <w:sz w:val="21"/>
                <w:szCs w:val="21"/>
              </w:rPr>
            </w:pPr>
            <w:r w:rsidRPr="004077A6">
              <w:rPr>
                <w:b/>
                <w:iCs/>
                <w:sz w:val="21"/>
                <w:szCs w:val="21"/>
              </w:rPr>
              <w:t>0</w:t>
            </w:r>
          </w:p>
        </w:tc>
        <w:tc>
          <w:tcPr>
            <w:tcW w:w="1069" w:type="dxa"/>
          </w:tcPr>
          <w:p w:rsidR="008722A5" w:rsidRPr="004077A6" w:rsidRDefault="008722A5" w:rsidP="006F5B65">
            <w:pPr>
              <w:jc w:val="center"/>
              <w:rPr>
                <w:b/>
                <w:iCs/>
                <w:sz w:val="21"/>
                <w:szCs w:val="21"/>
              </w:rPr>
            </w:pPr>
            <w:r w:rsidRPr="004077A6">
              <w:rPr>
                <w:b/>
                <w:iCs/>
                <w:sz w:val="21"/>
                <w:szCs w:val="21"/>
              </w:rPr>
              <w:t>0</w:t>
            </w:r>
          </w:p>
        </w:tc>
        <w:tc>
          <w:tcPr>
            <w:tcW w:w="990" w:type="dxa"/>
          </w:tcPr>
          <w:p w:rsidR="008722A5" w:rsidRPr="004077A6" w:rsidRDefault="008722A5" w:rsidP="006F5B65">
            <w:pPr>
              <w:jc w:val="center"/>
              <w:rPr>
                <w:b/>
                <w:i/>
                <w:sz w:val="21"/>
                <w:szCs w:val="21"/>
              </w:rPr>
            </w:pPr>
            <w:r w:rsidRPr="004077A6">
              <w:rPr>
                <w:b/>
                <w:i/>
                <w:sz w:val="21"/>
                <w:szCs w:val="21"/>
              </w:rPr>
              <w:t>300</w:t>
            </w:r>
          </w:p>
        </w:tc>
      </w:tr>
      <w:tr w:rsidR="008722A5" w:rsidRPr="004077A6" w:rsidTr="008722A5">
        <w:tc>
          <w:tcPr>
            <w:tcW w:w="0" w:type="auto"/>
            <w:shd w:val="clear" w:color="auto" w:fill="auto"/>
          </w:tcPr>
          <w:p w:rsidR="008722A5" w:rsidRPr="004077A6" w:rsidRDefault="008722A5" w:rsidP="006F5B65">
            <w:pPr>
              <w:rPr>
                <w:b/>
                <w:sz w:val="21"/>
                <w:szCs w:val="21"/>
              </w:rPr>
            </w:pPr>
            <w:r w:rsidRPr="004077A6">
              <w:rPr>
                <w:b/>
                <w:sz w:val="21"/>
                <w:szCs w:val="21"/>
              </w:rPr>
              <w:t>Administration</w:t>
            </w:r>
          </w:p>
        </w:tc>
        <w:tc>
          <w:tcPr>
            <w:tcW w:w="0" w:type="auto"/>
            <w:shd w:val="clear" w:color="auto" w:fill="auto"/>
          </w:tcPr>
          <w:p w:rsidR="008722A5" w:rsidRPr="004077A6" w:rsidRDefault="008722A5" w:rsidP="006F5B65">
            <w:pPr>
              <w:jc w:val="center"/>
              <w:rPr>
                <w:b/>
                <w:sz w:val="21"/>
                <w:szCs w:val="21"/>
              </w:rPr>
            </w:pPr>
            <w:r w:rsidRPr="004077A6">
              <w:rPr>
                <w:b/>
                <w:sz w:val="21"/>
                <w:szCs w:val="21"/>
              </w:rPr>
              <w:t>16,551</w:t>
            </w:r>
          </w:p>
        </w:tc>
        <w:tc>
          <w:tcPr>
            <w:tcW w:w="0" w:type="auto"/>
            <w:shd w:val="clear" w:color="auto" w:fill="auto"/>
          </w:tcPr>
          <w:p w:rsidR="008722A5" w:rsidRPr="004077A6" w:rsidRDefault="008722A5" w:rsidP="006F5B65">
            <w:pPr>
              <w:jc w:val="center"/>
              <w:rPr>
                <w:b/>
                <w:sz w:val="21"/>
                <w:szCs w:val="21"/>
              </w:rPr>
            </w:pPr>
            <w:r w:rsidRPr="004077A6">
              <w:rPr>
                <w:b/>
                <w:sz w:val="21"/>
                <w:szCs w:val="21"/>
              </w:rPr>
              <w:t>15,825</w:t>
            </w:r>
          </w:p>
        </w:tc>
        <w:tc>
          <w:tcPr>
            <w:tcW w:w="0" w:type="auto"/>
            <w:shd w:val="clear" w:color="auto" w:fill="auto"/>
          </w:tcPr>
          <w:p w:rsidR="008722A5" w:rsidRPr="004077A6" w:rsidRDefault="008722A5" w:rsidP="006F5B65">
            <w:pPr>
              <w:jc w:val="center"/>
              <w:rPr>
                <w:b/>
                <w:sz w:val="21"/>
                <w:szCs w:val="21"/>
              </w:rPr>
            </w:pPr>
            <w:r w:rsidRPr="004077A6">
              <w:rPr>
                <w:b/>
                <w:sz w:val="21"/>
                <w:szCs w:val="21"/>
              </w:rPr>
              <w:t>15,983</w:t>
            </w:r>
          </w:p>
        </w:tc>
        <w:tc>
          <w:tcPr>
            <w:tcW w:w="0" w:type="auto"/>
          </w:tcPr>
          <w:p w:rsidR="008722A5" w:rsidRPr="004077A6" w:rsidRDefault="008722A5" w:rsidP="006F5B65">
            <w:pPr>
              <w:jc w:val="center"/>
              <w:rPr>
                <w:b/>
                <w:sz w:val="21"/>
                <w:szCs w:val="21"/>
              </w:rPr>
            </w:pPr>
            <w:r w:rsidRPr="004077A6">
              <w:rPr>
                <w:b/>
                <w:sz w:val="21"/>
                <w:szCs w:val="21"/>
              </w:rPr>
              <w:t>17,372</w:t>
            </w:r>
          </w:p>
        </w:tc>
        <w:tc>
          <w:tcPr>
            <w:tcW w:w="0" w:type="auto"/>
          </w:tcPr>
          <w:p w:rsidR="008722A5" w:rsidRPr="004077A6" w:rsidRDefault="008722A5" w:rsidP="006F5B65">
            <w:pPr>
              <w:jc w:val="center"/>
              <w:rPr>
                <w:b/>
                <w:iCs/>
                <w:sz w:val="21"/>
                <w:szCs w:val="21"/>
                <w:highlight w:val="yellow"/>
              </w:rPr>
            </w:pPr>
            <w:r w:rsidRPr="004077A6">
              <w:rPr>
                <w:b/>
                <w:iCs/>
                <w:sz w:val="21"/>
                <w:szCs w:val="21"/>
              </w:rPr>
              <w:t>16,229</w:t>
            </w:r>
          </w:p>
        </w:tc>
        <w:tc>
          <w:tcPr>
            <w:tcW w:w="0" w:type="auto"/>
          </w:tcPr>
          <w:p w:rsidR="008722A5" w:rsidRPr="004077A6" w:rsidRDefault="008722A5" w:rsidP="006F5B65">
            <w:pPr>
              <w:jc w:val="center"/>
              <w:rPr>
                <w:b/>
                <w:iCs/>
                <w:sz w:val="21"/>
                <w:szCs w:val="21"/>
              </w:rPr>
            </w:pPr>
            <w:r w:rsidRPr="004077A6">
              <w:rPr>
                <w:b/>
                <w:iCs/>
                <w:sz w:val="21"/>
                <w:szCs w:val="21"/>
              </w:rPr>
              <w:t>17,429</w:t>
            </w:r>
          </w:p>
        </w:tc>
        <w:tc>
          <w:tcPr>
            <w:tcW w:w="0" w:type="auto"/>
          </w:tcPr>
          <w:p w:rsidR="008722A5" w:rsidRPr="004077A6" w:rsidRDefault="008722A5" w:rsidP="006F5B65">
            <w:pPr>
              <w:jc w:val="center"/>
              <w:rPr>
                <w:b/>
                <w:iCs/>
                <w:sz w:val="21"/>
                <w:szCs w:val="21"/>
              </w:rPr>
            </w:pPr>
            <w:r w:rsidRPr="004077A6">
              <w:rPr>
                <w:b/>
                <w:iCs/>
                <w:sz w:val="21"/>
                <w:szCs w:val="21"/>
              </w:rPr>
              <w:t>15,038</w:t>
            </w:r>
          </w:p>
        </w:tc>
        <w:tc>
          <w:tcPr>
            <w:tcW w:w="1069" w:type="dxa"/>
          </w:tcPr>
          <w:p w:rsidR="008722A5" w:rsidRPr="004077A6" w:rsidRDefault="008722A5" w:rsidP="006F5B65">
            <w:pPr>
              <w:jc w:val="center"/>
              <w:rPr>
                <w:b/>
                <w:iCs/>
                <w:sz w:val="21"/>
                <w:szCs w:val="21"/>
              </w:rPr>
            </w:pPr>
            <w:r w:rsidRPr="004077A6">
              <w:rPr>
                <w:b/>
                <w:iCs/>
                <w:sz w:val="21"/>
                <w:szCs w:val="21"/>
              </w:rPr>
              <w:t>16,873</w:t>
            </w:r>
          </w:p>
        </w:tc>
        <w:tc>
          <w:tcPr>
            <w:tcW w:w="990" w:type="dxa"/>
          </w:tcPr>
          <w:p w:rsidR="008722A5" w:rsidRPr="004077A6" w:rsidRDefault="008722A5" w:rsidP="006F5B65">
            <w:pPr>
              <w:jc w:val="center"/>
              <w:rPr>
                <w:b/>
                <w:i/>
                <w:sz w:val="21"/>
                <w:szCs w:val="21"/>
              </w:rPr>
            </w:pPr>
            <w:r w:rsidRPr="004077A6">
              <w:rPr>
                <w:b/>
                <w:i/>
                <w:sz w:val="21"/>
                <w:szCs w:val="21"/>
              </w:rPr>
              <w:t>19,900</w:t>
            </w:r>
          </w:p>
        </w:tc>
      </w:tr>
      <w:tr w:rsidR="008722A5" w:rsidRPr="004077A6" w:rsidTr="008722A5">
        <w:tc>
          <w:tcPr>
            <w:tcW w:w="0" w:type="auto"/>
            <w:shd w:val="clear" w:color="auto" w:fill="auto"/>
          </w:tcPr>
          <w:p w:rsidR="008722A5" w:rsidRPr="004077A6" w:rsidRDefault="008722A5" w:rsidP="006F5B65">
            <w:pPr>
              <w:rPr>
                <w:b/>
                <w:sz w:val="21"/>
                <w:szCs w:val="21"/>
              </w:rPr>
            </w:pPr>
            <w:r w:rsidRPr="004077A6">
              <w:rPr>
                <w:b/>
                <w:sz w:val="21"/>
                <w:szCs w:val="21"/>
              </w:rPr>
              <w:t>Vestry (Mission Share)</w:t>
            </w:r>
          </w:p>
        </w:tc>
        <w:tc>
          <w:tcPr>
            <w:tcW w:w="0" w:type="auto"/>
            <w:shd w:val="clear" w:color="auto" w:fill="auto"/>
          </w:tcPr>
          <w:p w:rsidR="008722A5" w:rsidRPr="004077A6" w:rsidRDefault="008722A5" w:rsidP="006F5B65">
            <w:pPr>
              <w:jc w:val="center"/>
              <w:rPr>
                <w:b/>
                <w:sz w:val="21"/>
                <w:szCs w:val="21"/>
              </w:rPr>
            </w:pPr>
            <w:r w:rsidRPr="004077A6">
              <w:rPr>
                <w:b/>
                <w:sz w:val="21"/>
                <w:szCs w:val="21"/>
              </w:rPr>
              <w:t>39,803</w:t>
            </w:r>
          </w:p>
        </w:tc>
        <w:tc>
          <w:tcPr>
            <w:tcW w:w="0" w:type="auto"/>
            <w:shd w:val="clear" w:color="auto" w:fill="auto"/>
          </w:tcPr>
          <w:p w:rsidR="008722A5" w:rsidRPr="004077A6" w:rsidRDefault="008722A5" w:rsidP="006F5B65">
            <w:pPr>
              <w:jc w:val="center"/>
              <w:rPr>
                <w:b/>
                <w:sz w:val="21"/>
                <w:szCs w:val="21"/>
              </w:rPr>
            </w:pPr>
            <w:r w:rsidRPr="004077A6">
              <w:rPr>
                <w:b/>
                <w:sz w:val="21"/>
                <w:szCs w:val="21"/>
              </w:rPr>
              <w:t>29,907</w:t>
            </w:r>
          </w:p>
        </w:tc>
        <w:tc>
          <w:tcPr>
            <w:tcW w:w="0" w:type="auto"/>
            <w:shd w:val="clear" w:color="auto" w:fill="auto"/>
          </w:tcPr>
          <w:p w:rsidR="008722A5" w:rsidRPr="004077A6" w:rsidRDefault="008722A5" w:rsidP="006F5B65">
            <w:pPr>
              <w:jc w:val="center"/>
              <w:rPr>
                <w:b/>
                <w:sz w:val="21"/>
                <w:szCs w:val="21"/>
              </w:rPr>
            </w:pPr>
            <w:r w:rsidRPr="004077A6">
              <w:rPr>
                <w:b/>
                <w:sz w:val="21"/>
                <w:szCs w:val="21"/>
              </w:rPr>
              <w:t>30,629</w:t>
            </w:r>
          </w:p>
        </w:tc>
        <w:tc>
          <w:tcPr>
            <w:tcW w:w="0" w:type="auto"/>
          </w:tcPr>
          <w:p w:rsidR="008722A5" w:rsidRPr="004077A6" w:rsidRDefault="008722A5" w:rsidP="006F5B65">
            <w:pPr>
              <w:jc w:val="center"/>
              <w:rPr>
                <w:b/>
                <w:sz w:val="21"/>
                <w:szCs w:val="21"/>
              </w:rPr>
            </w:pPr>
            <w:r w:rsidRPr="004077A6">
              <w:rPr>
                <w:b/>
                <w:sz w:val="21"/>
                <w:szCs w:val="21"/>
              </w:rPr>
              <w:t>41,569</w:t>
            </w:r>
          </w:p>
        </w:tc>
        <w:tc>
          <w:tcPr>
            <w:tcW w:w="0" w:type="auto"/>
          </w:tcPr>
          <w:p w:rsidR="008722A5" w:rsidRPr="004077A6" w:rsidRDefault="008722A5" w:rsidP="006F5B65">
            <w:pPr>
              <w:jc w:val="center"/>
              <w:rPr>
                <w:b/>
                <w:iCs/>
                <w:sz w:val="21"/>
                <w:szCs w:val="21"/>
              </w:rPr>
            </w:pPr>
            <w:r w:rsidRPr="004077A6">
              <w:rPr>
                <w:b/>
                <w:iCs/>
                <w:sz w:val="21"/>
                <w:szCs w:val="21"/>
              </w:rPr>
              <w:t>35,542</w:t>
            </w:r>
          </w:p>
        </w:tc>
        <w:tc>
          <w:tcPr>
            <w:tcW w:w="0" w:type="auto"/>
          </w:tcPr>
          <w:p w:rsidR="008722A5" w:rsidRPr="004077A6" w:rsidRDefault="008722A5" w:rsidP="006F5B65">
            <w:pPr>
              <w:jc w:val="center"/>
              <w:rPr>
                <w:b/>
                <w:iCs/>
                <w:sz w:val="21"/>
                <w:szCs w:val="21"/>
              </w:rPr>
            </w:pPr>
            <w:r w:rsidRPr="004077A6">
              <w:rPr>
                <w:b/>
                <w:iCs/>
                <w:sz w:val="21"/>
                <w:szCs w:val="21"/>
              </w:rPr>
              <w:t>34,841</w:t>
            </w:r>
          </w:p>
        </w:tc>
        <w:tc>
          <w:tcPr>
            <w:tcW w:w="0" w:type="auto"/>
          </w:tcPr>
          <w:p w:rsidR="008722A5" w:rsidRPr="004077A6" w:rsidRDefault="008722A5" w:rsidP="006F5B65">
            <w:pPr>
              <w:jc w:val="center"/>
              <w:rPr>
                <w:b/>
                <w:iCs/>
                <w:sz w:val="21"/>
                <w:szCs w:val="21"/>
              </w:rPr>
            </w:pPr>
            <w:r w:rsidRPr="004077A6">
              <w:rPr>
                <w:b/>
                <w:iCs/>
                <w:sz w:val="21"/>
                <w:szCs w:val="21"/>
              </w:rPr>
              <w:t>27,147</w:t>
            </w:r>
          </w:p>
        </w:tc>
        <w:tc>
          <w:tcPr>
            <w:tcW w:w="1069" w:type="dxa"/>
          </w:tcPr>
          <w:p w:rsidR="008722A5" w:rsidRPr="004077A6" w:rsidRDefault="008722A5" w:rsidP="006F5B65">
            <w:pPr>
              <w:jc w:val="center"/>
              <w:rPr>
                <w:b/>
                <w:iCs/>
                <w:sz w:val="21"/>
                <w:szCs w:val="21"/>
              </w:rPr>
            </w:pPr>
            <w:r w:rsidRPr="004077A6">
              <w:rPr>
                <w:b/>
                <w:iCs/>
                <w:sz w:val="21"/>
                <w:szCs w:val="21"/>
              </w:rPr>
              <w:t>40,155</w:t>
            </w:r>
          </w:p>
        </w:tc>
        <w:tc>
          <w:tcPr>
            <w:tcW w:w="990" w:type="dxa"/>
          </w:tcPr>
          <w:p w:rsidR="008722A5" w:rsidRPr="004077A6" w:rsidRDefault="008722A5" w:rsidP="006F5B65">
            <w:pPr>
              <w:jc w:val="center"/>
              <w:rPr>
                <w:b/>
                <w:i/>
                <w:sz w:val="21"/>
                <w:szCs w:val="21"/>
              </w:rPr>
            </w:pPr>
            <w:r w:rsidRPr="004077A6">
              <w:rPr>
                <w:b/>
                <w:i/>
                <w:sz w:val="21"/>
                <w:szCs w:val="21"/>
              </w:rPr>
              <w:t>47,590</w:t>
            </w:r>
          </w:p>
        </w:tc>
      </w:tr>
      <w:tr w:rsidR="008722A5" w:rsidRPr="004077A6" w:rsidTr="008722A5">
        <w:tc>
          <w:tcPr>
            <w:tcW w:w="0" w:type="auto"/>
            <w:shd w:val="clear" w:color="auto" w:fill="auto"/>
          </w:tcPr>
          <w:p w:rsidR="008722A5" w:rsidRPr="004077A6" w:rsidRDefault="008722A5" w:rsidP="006F5B65">
            <w:pPr>
              <w:rPr>
                <w:b/>
                <w:sz w:val="21"/>
                <w:szCs w:val="21"/>
              </w:rPr>
            </w:pPr>
            <w:r w:rsidRPr="004077A6">
              <w:rPr>
                <w:b/>
                <w:sz w:val="21"/>
                <w:szCs w:val="21"/>
              </w:rPr>
              <w:t xml:space="preserve">Communication </w:t>
            </w:r>
          </w:p>
        </w:tc>
        <w:tc>
          <w:tcPr>
            <w:tcW w:w="0" w:type="auto"/>
            <w:shd w:val="clear" w:color="auto" w:fill="auto"/>
          </w:tcPr>
          <w:p w:rsidR="008722A5" w:rsidRPr="004077A6" w:rsidRDefault="008722A5" w:rsidP="006F5B65">
            <w:pPr>
              <w:jc w:val="center"/>
              <w:rPr>
                <w:b/>
                <w:sz w:val="21"/>
                <w:szCs w:val="21"/>
              </w:rPr>
            </w:pPr>
            <w:r w:rsidRPr="004077A6">
              <w:rPr>
                <w:b/>
                <w:sz w:val="21"/>
                <w:szCs w:val="21"/>
              </w:rPr>
              <w:t>551</w:t>
            </w:r>
          </w:p>
        </w:tc>
        <w:tc>
          <w:tcPr>
            <w:tcW w:w="0" w:type="auto"/>
            <w:shd w:val="clear" w:color="auto" w:fill="auto"/>
          </w:tcPr>
          <w:p w:rsidR="008722A5" w:rsidRPr="004077A6" w:rsidRDefault="008722A5" w:rsidP="006F5B65">
            <w:pPr>
              <w:jc w:val="center"/>
              <w:rPr>
                <w:b/>
                <w:sz w:val="21"/>
                <w:szCs w:val="21"/>
              </w:rPr>
            </w:pPr>
            <w:r w:rsidRPr="004077A6">
              <w:rPr>
                <w:b/>
                <w:sz w:val="21"/>
                <w:szCs w:val="21"/>
              </w:rPr>
              <w:t>1,624</w:t>
            </w:r>
          </w:p>
        </w:tc>
        <w:tc>
          <w:tcPr>
            <w:tcW w:w="0" w:type="auto"/>
            <w:shd w:val="clear" w:color="auto" w:fill="auto"/>
          </w:tcPr>
          <w:p w:rsidR="008722A5" w:rsidRPr="004077A6" w:rsidRDefault="008722A5" w:rsidP="006F5B65">
            <w:pPr>
              <w:jc w:val="center"/>
              <w:rPr>
                <w:b/>
                <w:sz w:val="21"/>
                <w:szCs w:val="21"/>
              </w:rPr>
            </w:pPr>
            <w:r w:rsidRPr="004077A6">
              <w:rPr>
                <w:b/>
                <w:sz w:val="21"/>
                <w:szCs w:val="21"/>
              </w:rPr>
              <w:t>1,419</w:t>
            </w:r>
          </w:p>
        </w:tc>
        <w:tc>
          <w:tcPr>
            <w:tcW w:w="0" w:type="auto"/>
          </w:tcPr>
          <w:p w:rsidR="008722A5" w:rsidRPr="004077A6" w:rsidRDefault="008722A5" w:rsidP="006F5B65">
            <w:pPr>
              <w:jc w:val="center"/>
              <w:rPr>
                <w:b/>
                <w:sz w:val="21"/>
                <w:szCs w:val="21"/>
              </w:rPr>
            </w:pPr>
            <w:r w:rsidRPr="004077A6">
              <w:rPr>
                <w:b/>
                <w:sz w:val="21"/>
                <w:szCs w:val="21"/>
              </w:rPr>
              <w:t>1,388</w:t>
            </w:r>
          </w:p>
        </w:tc>
        <w:tc>
          <w:tcPr>
            <w:tcW w:w="0" w:type="auto"/>
          </w:tcPr>
          <w:p w:rsidR="008722A5" w:rsidRPr="004077A6" w:rsidRDefault="008722A5" w:rsidP="006F5B65">
            <w:pPr>
              <w:jc w:val="center"/>
              <w:rPr>
                <w:b/>
                <w:iCs/>
                <w:sz w:val="21"/>
                <w:szCs w:val="21"/>
                <w:highlight w:val="yellow"/>
              </w:rPr>
            </w:pPr>
            <w:r w:rsidRPr="004077A6">
              <w:rPr>
                <w:b/>
                <w:iCs/>
                <w:sz w:val="21"/>
                <w:szCs w:val="21"/>
              </w:rPr>
              <w:t>1,083</w:t>
            </w:r>
          </w:p>
        </w:tc>
        <w:tc>
          <w:tcPr>
            <w:tcW w:w="0" w:type="auto"/>
          </w:tcPr>
          <w:p w:rsidR="008722A5" w:rsidRPr="004077A6" w:rsidRDefault="008722A5" w:rsidP="006F5B65">
            <w:pPr>
              <w:jc w:val="center"/>
              <w:rPr>
                <w:b/>
                <w:iCs/>
                <w:sz w:val="21"/>
                <w:szCs w:val="21"/>
              </w:rPr>
            </w:pPr>
            <w:r w:rsidRPr="004077A6">
              <w:rPr>
                <w:b/>
                <w:iCs/>
                <w:sz w:val="21"/>
                <w:szCs w:val="21"/>
              </w:rPr>
              <w:t>1,259</w:t>
            </w:r>
          </w:p>
        </w:tc>
        <w:tc>
          <w:tcPr>
            <w:tcW w:w="0" w:type="auto"/>
          </w:tcPr>
          <w:p w:rsidR="008722A5" w:rsidRPr="004077A6" w:rsidRDefault="008722A5" w:rsidP="006F5B65">
            <w:pPr>
              <w:jc w:val="center"/>
              <w:rPr>
                <w:b/>
                <w:iCs/>
                <w:sz w:val="21"/>
                <w:szCs w:val="21"/>
              </w:rPr>
            </w:pPr>
            <w:r w:rsidRPr="004077A6">
              <w:rPr>
                <w:b/>
                <w:iCs/>
                <w:sz w:val="21"/>
                <w:szCs w:val="21"/>
              </w:rPr>
              <w:t>455</w:t>
            </w:r>
          </w:p>
        </w:tc>
        <w:tc>
          <w:tcPr>
            <w:tcW w:w="1069" w:type="dxa"/>
          </w:tcPr>
          <w:p w:rsidR="008722A5" w:rsidRPr="004077A6" w:rsidRDefault="008722A5" w:rsidP="006F5B65">
            <w:pPr>
              <w:jc w:val="center"/>
              <w:rPr>
                <w:b/>
                <w:iCs/>
                <w:sz w:val="21"/>
                <w:szCs w:val="21"/>
              </w:rPr>
            </w:pPr>
            <w:r w:rsidRPr="004077A6">
              <w:rPr>
                <w:b/>
                <w:iCs/>
                <w:sz w:val="21"/>
                <w:szCs w:val="21"/>
              </w:rPr>
              <w:t>502</w:t>
            </w:r>
          </w:p>
        </w:tc>
        <w:tc>
          <w:tcPr>
            <w:tcW w:w="990" w:type="dxa"/>
          </w:tcPr>
          <w:p w:rsidR="008722A5" w:rsidRPr="004077A6" w:rsidRDefault="008722A5" w:rsidP="006F5B65">
            <w:pPr>
              <w:jc w:val="center"/>
              <w:rPr>
                <w:b/>
                <w:i/>
                <w:sz w:val="21"/>
                <w:szCs w:val="21"/>
              </w:rPr>
            </w:pPr>
            <w:r w:rsidRPr="004077A6">
              <w:rPr>
                <w:b/>
                <w:i/>
                <w:sz w:val="21"/>
                <w:szCs w:val="21"/>
              </w:rPr>
              <w:t>1,000</w:t>
            </w:r>
          </w:p>
        </w:tc>
      </w:tr>
      <w:tr w:rsidR="008722A5" w:rsidRPr="004077A6" w:rsidTr="008722A5">
        <w:tc>
          <w:tcPr>
            <w:tcW w:w="0" w:type="auto"/>
            <w:shd w:val="clear" w:color="auto" w:fill="auto"/>
          </w:tcPr>
          <w:p w:rsidR="008722A5" w:rsidRPr="004077A6" w:rsidRDefault="008722A5" w:rsidP="006F5B65">
            <w:pPr>
              <w:rPr>
                <w:b/>
                <w:sz w:val="21"/>
                <w:szCs w:val="21"/>
              </w:rPr>
            </w:pPr>
            <w:r w:rsidRPr="004077A6">
              <w:rPr>
                <w:b/>
                <w:sz w:val="21"/>
                <w:szCs w:val="21"/>
              </w:rPr>
              <w:t>Clergy</w:t>
            </w:r>
          </w:p>
        </w:tc>
        <w:tc>
          <w:tcPr>
            <w:tcW w:w="0" w:type="auto"/>
            <w:shd w:val="clear" w:color="auto" w:fill="auto"/>
          </w:tcPr>
          <w:p w:rsidR="008722A5" w:rsidRPr="004077A6" w:rsidRDefault="008722A5" w:rsidP="006F5B65">
            <w:pPr>
              <w:jc w:val="center"/>
              <w:rPr>
                <w:b/>
                <w:sz w:val="21"/>
                <w:szCs w:val="21"/>
              </w:rPr>
            </w:pPr>
            <w:r w:rsidRPr="004077A6">
              <w:rPr>
                <w:b/>
                <w:sz w:val="21"/>
                <w:szCs w:val="21"/>
              </w:rPr>
              <w:t>46,594</w:t>
            </w:r>
          </w:p>
        </w:tc>
        <w:tc>
          <w:tcPr>
            <w:tcW w:w="0" w:type="auto"/>
            <w:shd w:val="clear" w:color="auto" w:fill="auto"/>
          </w:tcPr>
          <w:p w:rsidR="008722A5" w:rsidRPr="004077A6" w:rsidRDefault="008722A5" w:rsidP="006F5B65">
            <w:pPr>
              <w:jc w:val="center"/>
              <w:rPr>
                <w:b/>
                <w:sz w:val="21"/>
                <w:szCs w:val="21"/>
              </w:rPr>
            </w:pPr>
            <w:r w:rsidRPr="004077A6">
              <w:rPr>
                <w:b/>
                <w:sz w:val="21"/>
                <w:szCs w:val="21"/>
              </w:rPr>
              <w:t>43,470</w:t>
            </w:r>
          </w:p>
        </w:tc>
        <w:tc>
          <w:tcPr>
            <w:tcW w:w="0" w:type="auto"/>
            <w:shd w:val="clear" w:color="auto" w:fill="auto"/>
          </w:tcPr>
          <w:p w:rsidR="008722A5" w:rsidRPr="004077A6" w:rsidRDefault="008722A5" w:rsidP="006F5B65">
            <w:pPr>
              <w:jc w:val="center"/>
              <w:rPr>
                <w:b/>
                <w:sz w:val="21"/>
                <w:szCs w:val="21"/>
              </w:rPr>
            </w:pPr>
            <w:r w:rsidRPr="004077A6">
              <w:rPr>
                <w:b/>
                <w:sz w:val="21"/>
                <w:szCs w:val="21"/>
              </w:rPr>
              <w:t>100,260</w:t>
            </w:r>
          </w:p>
        </w:tc>
        <w:tc>
          <w:tcPr>
            <w:tcW w:w="0" w:type="auto"/>
          </w:tcPr>
          <w:p w:rsidR="008722A5" w:rsidRPr="004077A6" w:rsidRDefault="008722A5" w:rsidP="006F5B65">
            <w:pPr>
              <w:jc w:val="center"/>
              <w:rPr>
                <w:b/>
                <w:sz w:val="21"/>
                <w:szCs w:val="21"/>
              </w:rPr>
            </w:pPr>
            <w:r w:rsidRPr="004077A6">
              <w:rPr>
                <w:b/>
                <w:sz w:val="21"/>
                <w:szCs w:val="21"/>
              </w:rPr>
              <w:t>105,857</w:t>
            </w:r>
          </w:p>
        </w:tc>
        <w:tc>
          <w:tcPr>
            <w:tcW w:w="0" w:type="auto"/>
          </w:tcPr>
          <w:p w:rsidR="008722A5" w:rsidRPr="004077A6" w:rsidRDefault="008722A5" w:rsidP="006F5B65">
            <w:pPr>
              <w:jc w:val="center"/>
              <w:rPr>
                <w:b/>
                <w:iCs/>
                <w:sz w:val="21"/>
                <w:szCs w:val="21"/>
                <w:highlight w:val="yellow"/>
              </w:rPr>
            </w:pPr>
            <w:r w:rsidRPr="004077A6">
              <w:rPr>
                <w:b/>
                <w:iCs/>
                <w:sz w:val="21"/>
                <w:szCs w:val="21"/>
              </w:rPr>
              <w:t>85,596</w:t>
            </w:r>
          </w:p>
        </w:tc>
        <w:tc>
          <w:tcPr>
            <w:tcW w:w="0" w:type="auto"/>
          </w:tcPr>
          <w:p w:rsidR="008722A5" w:rsidRPr="004077A6" w:rsidRDefault="008722A5" w:rsidP="006F5B65">
            <w:pPr>
              <w:jc w:val="center"/>
              <w:rPr>
                <w:b/>
                <w:iCs/>
                <w:sz w:val="21"/>
                <w:szCs w:val="21"/>
              </w:rPr>
            </w:pPr>
            <w:r w:rsidRPr="004077A6">
              <w:rPr>
                <w:b/>
                <w:iCs/>
                <w:sz w:val="21"/>
                <w:szCs w:val="21"/>
              </w:rPr>
              <w:t>55,716</w:t>
            </w:r>
          </w:p>
        </w:tc>
        <w:tc>
          <w:tcPr>
            <w:tcW w:w="0" w:type="auto"/>
          </w:tcPr>
          <w:p w:rsidR="008722A5" w:rsidRPr="004077A6" w:rsidRDefault="008722A5" w:rsidP="006F5B65">
            <w:pPr>
              <w:jc w:val="center"/>
              <w:rPr>
                <w:b/>
                <w:iCs/>
                <w:sz w:val="21"/>
                <w:szCs w:val="21"/>
              </w:rPr>
            </w:pPr>
            <w:r w:rsidRPr="004077A6">
              <w:rPr>
                <w:b/>
                <w:iCs/>
                <w:sz w:val="21"/>
                <w:szCs w:val="21"/>
              </w:rPr>
              <w:t>25,344</w:t>
            </w:r>
          </w:p>
        </w:tc>
        <w:tc>
          <w:tcPr>
            <w:tcW w:w="1069" w:type="dxa"/>
          </w:tcPr>
          <w:p w:rsidR="008722A5" w:rsidRPr="004077A6" w:rsidRDefault="008722A5" w:rsidP="006F5B65">
            <w:pPr>
              <w:jc w:val="center"/>
              <w:rPr>
                <w:b/>
                <w:iCs/>
                <w:sz w:val="21"/>
                <w:szCs w:val="21"/>
              </w:rPr>
            </w:pPr>
            <w:r w:rsidRPr="004077A6">
              <w:rPr>
                <w:b/>
                <w:iCs/>
                <w:sz w:val="21"/>
                <w:szCs w:val="21"/>
              </w:rPr>
              <w:t>116,264</w:t>
            </w:r>
          </w:p>
        </w:tc>
        <w:tc>
          <w:tcPr>
            <w:tcW w:w="990" w:type="dxa"/>
          </w:tcPr>
          <w:p w:rsidR="008722A5" w:rsidRPr="004077A6" w:rsidRDefault="008722A5" w:rsidP="006F5B65">
            <w:pPr>
              <w:jc w:val="center"/>
              <w:rPr>
                <w:b/>
                <w:i/>
                <w:sz w:val="21"/>
                <w:szCs w:val="21"/>
              </w:rPr>
            </w:pPr>
            <w:r w:rsidRPr="004077A6">
              <w:rPr>
                <w:b/>
                <w:i/>
                <w:sz w:val="21"/>
                <w:szCs w:val="21"/>
              </w:rPr>
              <w:t>160,039</w:t>
            </w:r>
          </w:p>
        </w:tc>
      </w:tr>
      <w:tr w:rsidR="008722A5" w:rsidRPr="004077A6" w:rsidTr="008722A5">
        <w:trPr>
          <w:trHeight w:val="224"/>
        </w:trPr>
        <w:tc>
          <w:tcPr>
            <w:tcW w:w="0" w:type="auto"/>
            <w:shd w:val="clear" w:color="auto" w:fill="auto"/>
          </w:tcPr>
          <w:p w:rsidR="008722A5" w:rsidRPr="004077A6" w:rsidRDefault="008722A5" w:rsidP="006F5B65">
            <w:pPr>
              <w:rPr>
                <w:b/>
                <w:sz w:val="21"/>
                <w:szCs w:val="21"/>
              </w:rPr>
            </w:pPr>
            <w:r w:rsidRPr="004077A6">
              <w:rPr>
                <w:b/>
                <w:sz w:val="21"/>
                <w:szCs w:val="21"/>
              </w:rPr>
              <w:t>Staff</w:t>
            </w:r>
          </w:p>
        </w:tc>
        <w:tc>
          <w:tcPr>
            <w:tcW w:w="0" w:type="auto"/>
            <w:shd w:val="clear" w:color="auto" w:fill="auto"/>
          </w:tcPr>
          <w:p w:rsidR="008722A5" w:rsidRPr="004077A6" w:rsidRDefault="008722A5" w:rsidP="006F5B65">
            <w:pPr>
              <w:jc w:val="center"/>
              <w:rPr>
                <w:b/>
                <w:sz w:val="21"/>
                <w:szCs w:val="21"/>
              </w:rPr>
            </w:pPr>
            <w:r w:rsidRPr="004077A6">
              <w:rPr>
                <w:b/>
                <w:sz w:val="21"/>
                <w:szCs w:val="21"/>
              </w:rPr>
              <w:t>90,942</w:t>
            </w:r>
          </w:p>
        </w:tc>
        <w:tc>
          <w:tcPr>
            <w:tcW w:w="0" w:type="auto"/>
            <w:shd w:val="clear" w:color="auto" w:fill="auto"/>
          </w:tcPr>
          <w:p w:rsidR="008722A5" w:rsidRPr="004077A6" w:rsidRDefault="008722A5" w:rsidP="006F5B65">
            <w:pPr>
              <w:jc w:val="center"/>
              <w:rPr>
                <w:b/>
                <w:sz w:val="21"/>
                <w:szCs w:val="21"/>
              </w:rPr>
            </w:pPr>
            <w:r w:rsidRPr="004077A6">
              <w:rPr>
                <w:b/>
                <w:sz w:val="21"/>
                <w:szCs w:val="21"/>
              </w:rPr>
              <w:t>88,942</w:t>
            </w:r>
          </w:p>
        </w:tc>
        <w:tc>
          <w:tcPr>
            <w:tcW w:w="0" w:type="auto"/>
            <w:shd w:val="clear" w:color="auto" w:fill="auto"/>
          </w:tcPr>
          <w:p w:rsidR="008722A5" w:rsidRPr="004077A6" w:rsidRDefault="008722A5" w:rsidP="006F5B65">
            <w:pPr>
              <w:jc w:val="center"/>
              <w:rPr>
                <w:b/>
                <w:sz w:val="21"/>
                <w:szCs w:val="21"/>
              </w:rPr>
            </w:pPr>
            <w:r w:rsidRPr="004077A6">
              <w:rPr>
                <w:b/>
                <w:sz w:val="21"/>
                <w:szCs w:val="21"/>
              </w:rPr>
              <w:t>91,790</w:t>
            </w:r>
          </w:p>
        </w:tc>
        <w:tc>
          <w:tcPr>
            <w:tcW w:w="0" w:type="auto"/>
          </w:tcPr>
          <w:p w:rsidR="008722A5" w:rsidRPr="004077A6" w:rsidRDefault="008722A5" w:rsidP="006F5B65">
            <w:pPr>
              <w:jc w:val="center"/>
              <w:rPr>
                <w:b/>
                <w:sz w:val="21"/>
                <w:szCs w:val="21"/>
              </w:rPr>
            </w:pPr>
            <w:r w:rsidRPr="004077A6">
              <w:rPr>
                <w:b/>
                <w:sz w:val="21"/>
                <w:szCs w:val="21"/>
              </w:rPr>
              <w:t>91,753</w:t>
            </w:r>
          </w:p>
        </w:tc>
        <w:tc>
          <w:tcPr>
            <w:tcW w:w="0" w:type="auto"/>
          </w:tcPr>
          <w:p w:rsidR="008722A5" w:rsidRPr="004077A6" w:rsidRDefault="008722A5" w:rsidP="006F5B65">
            <w:pPr>
              <w:jc w:val="center"/>
              <w:rPr>
                <w:b/>
                <w:iCs/>
                <w:sz w:val="21"/>
                <w:szCs w:val="21"/>
                <w:highlight w:val="yellow"/>
              </w:rPr>
            </w:pPr>
            <w:r w:rsidRPr="004077A6">
              <w:rPr>
                <w:b/>
                <w:iCs/>
                <w:sz w:val="21"/>
                <w:szCs w:val="21"/>
              </w:rPr>
              <w:t>95,767</w:t>
            </w:r>
          </w:p>
        </w:tc>
        <w:tc>
          <w:tcPr>
            <w:tcW w:w="0" w:type="auto"/>
          </w:tcPr>
          <w:p w:rsidR="008722A5" w:rsidRPr="004077A6" w:rsidRDefault="008722A5" w:rsidP="006F5B65">
            <w:pPr>
              <w:jc w:val="center"/>
              <w:rPr>
                <w:b/>
                <w:iCs/>
                <w:sz w:val="21"/>
                <w:szCs w:val="21"/>
              </w:rPr>
            </w:pPr>
            <w:r w:rsidRPr="004077A6">
              <w:rPr>
                <w:b/>
                <w:iCs/>
                <w:sz w:val="21"/>
                <w:szCs w:val="21"/>
              </w:rPr>
              <w:t>101,269</w:t>
            </w:r>
          </w:p>
        </w:tc>
        <w:tc>
          <w:tcPr>
            <w:tcW w:w="0" w:type="auto"/>
          </w:tcPr>
          <w:p w:rsidR="008722A5" w:rsidRPr="004077A6" w:rsidRDefault="008722A5" w:rsidP="006F5B65">
            <w:pPr>
              <w:jc w:val="center"/>
              <w:rPr>
                <w:b/>
                <w:iCs/>
                <w:sz w:val="21"/>
                <w:szCs w:val="21"/>
              </w:rPr>
            </w:pPr>
            <w:r w:rsidRPr="004077A6">
              <w:rPr>
                <w:b/>
                <w:iCs/>
                <w:sz w:val="21"/>
                <w:szCs w:val="21"/>
              </w:rPr>
              <w:t>107,020</w:t>
            </w:r>
          </w:p>
        </w:tc>
        <w:tc>
          <w:tcPr>
            <w:tcW w:w="1069" w:type="dxa"/>
          </w:tcPr>
          <w:p w:rsidR="008722A5" w:rsidRPr="004077A6" w:rsidRDefault="008722A5" w:rsidP="006F5B65">
            <w:pPr>
              <w:jc w:val="center"/>
              <w:rPr>
                <w:b/>
                <w:iCs/>
                <w:sz w:val="21"/>
                <w:szCs w:val="21"/>
              </w:rPr>
            </w:pPr>
            <w:r w:rsidRPr="004077A6">
              <w:rPr>
                <w:b/>
                <w:iCs/>
                <w:sz w:val="21"/>
                <w:szCs w:val="21"/>
              </w:rPr>
              <w:t>110,095</w:t>
            </w:r>
          </w:p>
        </w:tc>
        <w:tc>
          <w:tcPr>
            <w:tcW w:w="990" w:type="dxa"/>
          </w:tcPr>
          <w:p w:rsidR="008722A5" w:rsidRPr="004077A6" w:rsidRDefault="008722A5" w:rsidP="006F5B65">
            <w:pPr>
              <w:jc w:val="center"/>
              <w:rPr>
                <w:b/>
                <w:i/>
                <w:sz w:val="21"/>
                <w:szCs w:val="21"/>
              </w:rPr>
            </w:pPr>
            <w:r w:rsidRPr="004077A6">
              <w:rPr>
                <w:b/>
                <w:i/>
                <w:sz w:val="21"/>
                <w:szCs w:val="21"/>
              </w:rPr>
              <w:t>116</w:t>
            </w:r>
            <w:r>
              <w:rPr>
                <w:b/>
                <w:i/>
                <w:sz w:val="21"/>
                <w:szCs w:val="21"/>
              </w:rPr>
              <w:t>,</w:t>
            </w:r>
            <w:r w:rsidRPr="004077A6">
              <w:rPr>
                <w:b/>
                <w:i/>
                <w:sz w:val="21"/>
                <w:szCs w:val="21"/>
              </w:rPr>
              <w:t>223</w:t>
            </w:r>
          </w:p>
        </w:tc>
      </w:tr>
      <w:tr w:rsidR="008722A5" w:rsidRPr="004077A6" w:rsidTr="008722A5">
        <w:tc>
          <w:tcPr>
            <w:tcW w:w="0" w:type="auto"/>
            <w:shd w:val="clear" w:color="auto" w:fill="auto"/>
          </w:tcPr>
          <w:p w:rsidR="008722A5" w:rsidRPr="004077A6" w:rsidRDefault="008722A5" w:rsidP="006F5B65">
            <w:pPr>
              <w:jc w:val="center"/>
              <w:rPr>
                <w:b/>
                <w:sz w:val="21"/>
                <w:szCs w:val="21"/>
              </w:rPr>
            </w:pPr>
            <w:r w:rsidRPr="004077A6">
              <w:rPr>
                <w:b/>
                <w:sz w:val="21"/>
                <w:szCs w:val="21"/>
              </w:rPr>
              <w:t>TOTAL SPENDING</w:t>
            </w:r>
          </w:p>
        </w:tc>
        <w:tc>
          <w:tcPr>
            <w:tcW w:w="0" w:type="auto"/>
            <w:shd w:val="clear" w:color="auto" w:fill="auto"/>
          </w:tcPr>
          <w:p w:rsidR="008722A5" w:rsidRPr="004077A6" w:rsidRDefault="008722A5" w:rsidP="006F5B65">
            <w:pPr>
              <w:jc w:val="center"/>
              <w:rPr>
                <w:b/>
                <w:sz w:val="21"/>
                <w:szCs w:val="21"/>
              </w:rPr>
            </w:pPr>
            <w:r w:rsidRPr="004077A6">
              <w:rPr>
                <w:b/>
                <w:sz w:val="21"/>
                <w:szCs w:val="21"/>
              </w:rPr>
              <w:t>270,991</w:t>
            </w:r>
          </w:p>
        </w:tc>
        <w:tc>
          <w:tcPr>
            <w:tcW w:w="0" w:type="auto"/>
            <w:shd w:val="clear" w:color="auto" w:fill="auto"/>
          </w:tcPr>
          <w:p w:rsidR="008722A5" w:rsidRPr="004077A6" w:rsidRDefault="008722A5" w:rsidP="006F5B65">
            <w:pPr>
              <w:jc w:val="center"/>
              <w:rPr>
                <w:b/>
                <w:sz w:val="21"/>
                <w:szCs w:val="21"/>
              </w:rPr>
            </w:pPr>
            <w:r w:rsidRPr="004077A6">
              <w:rPr>
                <w:b/>
                <w:sz w:val="21"/>
                <w:szCs w:val="21"/>
              </w:rPr>
              <w:t>255,719</w:t>
            </w:r>
          </w:p>
        </w:tc>
        <w:tc>
          <w:tcPr>
            <w:tcW w:w="0" w:type="auto"/>
            <w:shd w:val="clear" w:color="auto" w:fill="auto"/>
          </w:tcPr>
          <w:p w:rsidR="008722A5" w:rsidRPr="004077A6" w:rsidRDefault="008722A5" w:rsidP="006F5B65">
            <w:pPr>
              <w:jc w:val="center"/>
              <w:rPr>
                <w:b/>
                <w:sz w:val="21"/>
                <w:szCs w:val="21"/>
              </w:rPr>
            </w:pPr>
            <w:r w:rsidRPr="004077A6">
              <w:rPr>
                <w:b/>
                <w:sz w:val="21"/>
                <w:szCs w:val="21"/>
              </w:rPr>
              <w:t>320,772</w:t>
            </w:r>
          </w:p>
        </w:tc>
        <w:tc>
          <w:tcPr>
            <w:tcW w:w="0" w:type="auto"/>
          </w:tcPr>
          <w:p w:rsidR="008722A5" w:rsidRPr="004077A6" w:rsidRDefault="008722A5" w:rsidP="006F5B65">
            <w:pPr>
              <w:jc w:val="center"/>
              <w:rPr>
                <w:b/>
                <w:sz w:val="21"/>
                <w:szCs w:val="21"/>
              </w:rPr>
            </w:pPr>
            <w:r w:rsidRPr="004077A6">
              <w:rPr>
                <w:b/>
                <w:sz w:val="21"/>
                <w:szCs w:val="21"/>
              </w:rPr>
              <w:t>344,037</w:t>
            </w:r>
          </w:p>
        </w:tc>
        <w:tc>
          <w:tcPr>
            <w:tcW w:w="0" w:type="auto"/>
          </w:tcPr>
          <w:p w:rsidR="008722A5" w:rsidRPr="004077A6" w:rsidRDefault="008722A5" w:rsidP="006F5B65">
            <w:pPr>
              <w:jc w:val="center"/>
              <w:rPr>
                <w:b/>
                <w:iCs/>
                <w:sz w:val="21"/>
                <w:szCs w:val="21"/>
                <w:highlight w:val="yellow"/>
              </w:rPr>
            </w:pPr>
            <w:r w:rsidRPr="004077A6">
              <w:rPr>
                <w:b/>
                <w:iCs/>
                <w:sz w:val="21"/>
                <w:szCs w:val="21"/>
              </w:rPr>
              <w:t>311,658</w:t>
            </w:r>
          </w:p>
        </w:tc>
        <w:tc>
          <w:tcPr>
            <w:tcW w:w="0" w:type="auto"/>
          </w:tcPr>
          <w:p w:rsidR="008722A5" w:rsidRPr="004077A6" w:rsidRDefault="008722A5" w:rsidP="006F5B65">
            <w:pPr>
              <w:jc w:val="center"/>
              <w:rPr>
                <w:b/>
                <w:iCs/>
                <w:sz w:val="21"/>
                <w:szCs w:val="21"/>
              </w:rPr>
            </w:pPr>
            <w:r w:rsidRPr="004077A6">
              <w:rPr>
                <w:b/>
                <w:iCs/>
                <w:sz w:val="21"/>
                <w:szCs w:val="21"/>
              </w:rPr>
              <w:t>295,828</w:t>
            </w:r>
          </w:p>
        </w:tc>
        <w:tc>
          <w:tcPr>
            <w:tcW w:w="0" w:type="auto"/>
          </w:tcPr>
          <w:p w:rsidR="008722A5" w:rsidRPr="004077A6" w:rsidRDefault="008722A5" w:rsidP="006F5B65">
            <w:pPr>
              <w:jc w:val="center"/>
              <w:rPr>
                <w:b/>
                <w:iCs/>
                <w:sz w:val="21"/>
                <w:szCs w:val="21"/>
              </w:rPr>
            </w:pPr>
            <w:r w:rsidRPr="004077A6">
              <w:rPr>
                <w:b/>
                <w:iCs/>
                <w:sz w:val="21"/>
                <w:szCs w:val="21"/>
              </w:rPr>
              <w:t>261,635</w:t>
            </w:r>
          </w:p>
        </w:tc>
        <w:tc>
          <w:tcPr>
            <w:tcW w:w="1069" w:type="dxa"/>
          </w:tcPr>
          <w:p w:rsidR="008722A5" w:rsidRPr="004077A6" w:rsidRDefault="008722A5" w:rsidP="006F5B65">
            <w:pPr>
              <w:jc w:val="center"/>
              <w:rPr>
                <w:b/>
                <w:iCs/>
                <w:sz w:val="21"/>
                <w:szCs w:val="21"/>
              </w:rPr>
            </w:pPr>
            <w:r w:rsidRPr="004077A6">
              <w:rPr>
                <w:b/>
                <w:iCs/>
                <w:sz w:val="21"/>
                <w:szCs w:val="21"/>
              </w:rPr>
              <w:t>372,424</w:t>
            </w:r>
          </w:p>
        </w:tc>
        <w:tc>
          <w:tcPr>
            <w:tcW w:w="990" w:type="dxa"/>
          </w:tcPr>
          <w:p w:rsidR="008722A5" w:rsidRPr="004077A6" w:rsidRDefault="008722A5" w:rsidP="006F5B65">
            <w:pPr>
              <w:jc w:val="center"/>
              <w:rPr>
                <w:b/>
                <w:i/>
                <w:sz w:val="21"/>
                <w:szCs w:val="21"/>
              </w:rPr>
            </w:pPr>
            <w:r w:rsidRPr="004077A6">
              <w:rPr>
                <w:b/>
                <w:i/>
                <w:sz w:val="21"/>
                <w:szCs w:val="21"/>
              </w:rPr>
              <w:t>448,959</w:t>
            </w:r>
          </w:p>
        </w:tc>
      </w:tr>
      <w:tr w:rsidR="008722A5" w:rsidRPr="004077A6" w:rsidTr="008722A5">
        <w:tc>
          <w:tcPr>
            <w:tcW w:w="0" w:type="auto"/>
            <w:shd w:val="clear" w:color="auto" w:fill="auto"/>
          </w:tcPr>
          <w:p w:rsidR="008722A5" w:rsidRPr="004077A6" w:rsidRDefault="008722A5" w:rsidP="006F5B65">
            <w:pPr>
              <w:rPr>
                <w:b/>
                <w:sz w:val="21"/>
                <w:szCs w:val="21"/>
              </w:rPr>
            </w:pPr>
            <w:r w:rsidRPr="004077A6">
              <w:rPr>
                <w:b/>
                <w:sz w:val="21"/>
                <w:szCs w:val="21"/>
              </w:rPr>
              <w:t xml:space="preserve"> </w:t>
            </w:r>
          </w:p>
        </w:tc>
        <w:tc>
          <w:tcPr>
            <w:tcW w:w="0" w:type="auto"/>
            <w:shd w:val="clear" w:color="auto" w:fill="auto"/>
          </w:tcPr>
          <w:p w:rsidR="008722A5" w:rsidRPr="004077A6" w:rsidRDefault="008722A5" w:rsidP="006F5B65">
            <w:pPr>
              <w:jc w:val="center"/>
              <w:rPr>
                <w:b/>
                <w:sz w:val="21"/>
                <w:szCs w:val="21"/>
              </w:rPr>
            </w:pPr>
          </w:p>
        </w:tc>
        <w:tc>
          <w:tcPr>
            <w:tcW w:w="0" w:type="auto"/>
            <w:shd w:val="clear" w:color="auto" w:fill="auto"/>
          </w:tcPr>
          <w:p w:rsidR="008722A5" w:rsidRPr="004077A6" w:rsidRDefault="008722A5" w:rsidP="006F5B65">
            <w:pPr>
              <w:jc w:val="center"/>
              <w:rPr>
                <w:b/>
                <w:sz w:val="21"/>
                <w:szCs w:val="21"/>
              </w:rPr>
            </w:pPr>
          </w:p>
        </w:tc>
        <w:tc>
          <w:tcPr>
            <w:tcW w:w="0" w:type="auto"/>
            <w:shd w:val="clear" w:color="auto" w:fill="auto"/>
          </w:tcPr>
          <w:p w:rsidR="008722A5" w:rsidRPr="004077A6" w:rsidRDefault="008722A5" w:rsidP="006F5B65">
            <w:pPr>
              <w:jc w:val="center"/>
              <w:rPr>
                <w:b/>
                <w:sz w:val="21"/>
                <w:szCs w:val="21"/>
              </w:rPr>
            </w:pPr>
          </w:p>
        </w:tc>
        <w:tc>
          <w:tcPr>
            <w:tcW w:w="0" w:type="auto"/>
          </w:tcPr>
          <w:p w:rsidR="008722A5" w:rsidRPr="004077A6" w:rsidRDefault="008722A5" w:rsidP="006F5B65">
            <w:pPr>
              <w:jc w:val="center"/>
              <w:rPr>
                <w:b/>
                <w:i/>
                <w:sz w:val="21"/>
                <w:szCs w:val="21"/>
              </w:rPr>
            </w:pPr>
          </w:p>
        </w:tc>
        <w:tc>
          <w:tcPr>
            <w:tcW w:w="0" w:type="auto"/>
          </w:tcPr>
          <w:p w:rsidR="008722A5" w:rsidRPr="004077A6" w:rsidRDefault="008722A5" w:rsidP="006F5B65">
            <w:pPr>
              <w:jc w:val="center"/>
              <w:rPr>
                <w:b/>
                <w:iCs/>
                <w:sz w:val="21"/>
                <w:szCs w:val="21"/>
                <w:highlight w:val="yellow"/>
              </w:rPr>
            </w:pPr>
          </w:p>
        </w:tc>
        <w:tc>
          <w:tcPr>
            <w:tcW w:w="0" w:type="auto"/>
          </w:tcPr>
          <w:p w:rsidR="008722A5" w:rsidRPr="004077A6" w:rsidRDefault="008722A5" w:rsidP="006F5B65">
            <w:pPr>
              <w:jc w:val="center"/>
              <w:rPr>
                <w:b/>
                <w:iCs/>
                <w:sz w:val="21"/>
                <w:szCs w:val="21"/>
              </w:rPr>
            </w:pPr>
          </w:p>
        </w:tc>
        <w:tc>
          <w:tcPr>
            <w:tcW w:w="0" w:type="auto"/>
          </w:tcPr>
          <w:p w:rsidR="008722A5" w:rsidRPr="004077A6" w:rsidRDefault="008722A5" w:rsidP="006F5B65">
            <w:pPr>
              <w:jc w:val="center"/>
              <w:rPr>
                <w:b/>
                <w:iCs/>
                <w:sz w:val="21"/>
                <w:szCs w:val="21"/>
              </w:rPr>
            </w:pPr>
          </w:p>
        </w:tc>
        <w:tc>
          <w:tcPr>
            <w:tcW w:w="1069" w:type="dxa"/>
          </w:tcPr>
          <w:p w:rsidR="008722A5" w:rsidRPr="004077A6" w:rsidRDefault="008722A5" w:rsidP="006F5B65">
            <w:pPr>
              <w:jc w:val="center"/>
              <w:rPr>
                <w:b/>
                <w:iCs/>
                <w:sz w:val="21"/>
                <w:szCs w:val="21"/>
              </w:rPr>
            </w:pPr>
          </w:p>
        </w:tc>
        <w:tc>
          <w:tcPr>
            <w:tcW w:w="990" w:type="dxa"/>
          </w:tcPr>
          <w:p w:rsidR="008722A5" w:rsidRPr="004077A6" w:rsidRDefault="008722A5" w:rsidP="006F5B65">
            <w:pPr>
              <w:jc w:val="center"/>
              <w:rPr>
                <w:b/>
                <w:i/>
                <w:sz w:val="21"/>
                <w:szCs w:val="21"/>
              </w:rPr>
            </w:pPr>
          </w:p>
        </w:tc>
      </w:tr>
      <w:tr w:rsidR="008722A5" w:rsidRPr="004077A6" w:rsidTr="008722A5">
        <w:tc>
          <w:tcPr>
            <w:tcW w:w="0" w:type="auto"/>
            <w:shd w:val="clear" w:color="auto" w:fill="auto"/>
          </w:tcPr>
          <w:p w:rsidR="008722A5" w:rsidRPr="004077A6" w:rsidRDefault="008722A5" w:rsidP="006F5B65">
            <w:pPr>
              <w:jc w:val="center"/>
              <w:rPr>
                <w:b/>
                <w:sz w:val="21"/>
                <w:szCs w:val="21"/>
              </w:rPr>
            </w:pPr>
            <w:r w:rsidRPr="004077A6">
              <w:rPr>
                <w:b/>
                <w:sz w:val="21"/>
                <w:szCs w:val="21"/>
              </w:rPr>
              <w:t>REVENUE</w:t>
            </w:r>
          </w:p>
        </w:tc>
        <w:tc>
          <w:tcPr>
            <w:tcW w:w="0" w:type="auto"/>
            <w:shd w:val="clear" w:color="auto" w:fill="auto"/>
          </w:tcPr>
          <w:p w:rsidR="008722A5" w:rsidRPr="004077A6" w:rsidRDefault="008722A5" w:rsidP="006F5B65">
            <w:pPr>
              <w:jc w:val="center"/>
              <w:rPr>
                <w:b/>
                <w:sz w:val="21"/>
                <w:szCs w:val="21"/>
              </w:rPr>
            </w:pPr>
          </w:p>
        </w:tc>
        <w:tc>
          <w:tcPr>
            <w:tcW w:w="0" w:type="auto"/>
            <w:shd w:val="clear" w:color="auto" w:fill="auto"/>
          </w:tcPr>
          <w:p w:rsidR="008722A5" w:rsidRPr="004077A6" w:rsidRDefault="008722A5" w:rsidP="006F5B65">
            <w:pPr>
              <w:jc w:val="center"/>
              <w:rPr>
                <w:b/>
                <w:sz w:val="21"/>
                <w:szCs w:val="21"/>
              </w:rPr>
            </w:pPr>
          </w:p>
        </w:tc>
        <w:tc>
          <w:tcPr>
            <w:tcW w:w="0" w:type="auto"/>
            <w:shd w:val="clear" w:color="auto" w:fill="auto"/>
          </w:tcPr>
          <w:p w:rsidR="008722A5" w:rsidRPr="004077A6" w:rsidRDefault="008722A5" w:rsidP="006F5B65">
            <w:pPr>
              <w:jc w:val="center"/>
              <w:rPr>
                <w:b/>
                <w:sz w:val="21"/>
                <w:szCs w:val="21"/>
              </w:rPr>
            </w:pPr>
          </w:p>
        </w:tc>
        <w:tc>
          <w:tcPr>
            <w:tcW w:w="0" w:type="auto"/>
          </w:tcPr>
          <w:p w:rsidR="008722A5" w:rsidRPr="004077A6" w:rsidRDefault="008722A5" w:rsidP="006F5B65">
            <w:pPr>
              <w:jc w:val="center"/>
              <w:rPr>
                <w:b/>
                <w:i/>
                <w:sz w:val="21"/>
                <w:szCs w:val="21"/>
              </w:rPr>
            </w:pPr>
          </w:p>
        </w:tc>
        <w:tc>
          <w:tcPr>
            <w:tcW w:w="0" w:type="auto"/>
          </w:tcPr>
          <w:p w:rsidR="008722A5" w:rsidRPr="004077A6" w:rsidRDefault="008722A5" w:rsidP="006F5B65">
            <w:pPr>
              <w:jc w:val="center"/>
              <w:rPr>
                <w:b/>
                <w:iCs/>
                <w:sz w:val="21"/>
                <w:szCs w:val="21"/>
                <w:highlight w:val="yellow"/>
              </w:rPr>
            </w:pPr>
          </w:p>
        </w:tc>
        <w:tc>
          <w:tcPr>
            <w:tcW w:w="0" w:type="auto"/>
          </w:tcPr>
          <w:p w:rsidR="008722A5" w:rsidRPr="004077A6" w:rsidRDefault="008722A5" w:rsidP="006F5B65">
            <w:pPr>
              <w:jc w:val="center"/>
              <w:rPr>
                <w:b/>
                <w:iCs/>
                <w:sz w:val="21"/>
                <w:szCs w:val="21"/>
              </w:rPr>
            </w:pPr>
          </w:p>
        </w:tc>
        <w:tc>
          <w:tcPr>
            <w:tcW w:w="0" w:type="auto"/>
          </w:tcPr>
          <w:p w:rsidR="008722A5" w:rsidRPr="004077A6" w:rsidRDefault="008722A5" w:rsidP="006F5B65">
            <w:pPr>
              <w:jc w:val="center"/>
              <w:rPr>
                <w:b/>
                <w:iCs/>
                <w:sz w:val="21"/>
                <w:szCs w:val="21"/>
              </w:rPr>
            </w:pPr>
          </w:p>
        </w:tc>
        <w:tc>
          <w:tcPr>
            <w:tcW w:w="1069" w:type="dxa"/>
          </w:tcPr>
          <w:p w:rsidR="008722A5" w:rsidRPr="004077A6" w:rsidRDefault="008722A5" w:rsidP="006F5B65">
            <w:pPr>
              <w:jc w:val="center"/>
              <w:rPr>
                <w:b/>
                <w:iCs/>
                <w:sz w:val="21"/>
                <w:szCs w:val="21"/>
              </w:rPr>
            </w:pPr>
          </w:p>
        </w:tc>
        <w:tc>
          <w:tcPr>
            <w:tcW w:w="990" w:type="dxa"/>
          </w:tcPr>
          <w:p w:rsidR="008722A5" w:rsidRPr="004077A6" w:rsidRDefault="008722A5" w:rsidP="006F5B65">
            <w:pPr>
              <w:jc w:val="center"/>
              <w:rPr>
                <w:b/>
                <w:i/>
                <w:sz w:val="21"/>
                <w:szCs w:val="21"/>
              </w:rPr>
            </w:pPr>
          </w:p>
        </w:tc>
      </w:tr>
      <w:tr w:rsidR="008722A5" w:rsidRPr="004077A6" w:rsidTr="008722A5">
        <w:tc>
          <w:tcPr>
            <w:tcW w:w="0" w:type="auto"/>
            <w:shd w:val="clear" w:color="auto" w:fill="auto"/>
          </w:tcPr>
          <w:p w:rsidR="008722A5" w:rsidRPr="004077A6" w:rsidRDefault="008722A5" w:rsidP="006F5B65">
            <w:pPr>
              <w:rPr>
                <w:b/>
                <w:sz w:val="21"/>
                <w:szCs w:val="21"/>
              </w:rPr>
            </w:pPr>
            <w:r w:rsidRPr="004077A6">
              <w:rPr>
                <w:b/>
                <w:sz w:val="21"/>
                <w:szCs w:val="21"/>
              </w:rPr>
              <w:t xml:space="preserve">Pledges  </w:t>
            </w:r>
          </w:p>
        </w:tc>
        <w:tc>
          <w:tcPr>
            <w:tcW w:w="0" w:type="auto"/>
            <w:shd w:val="clear" w:color="auto" w:fill="auto"/>
          </w:tcPr>
          <w:p w:rsidR="008722A5" w:rsidRPr="004077A6" w:rsidRDefault="008722A5" w:rsidP="006F5B65">
            <w:pPr>
              <w:jc w:val="center"/>
              <w:rPr>
                <w:b/>
                <w:sz w:val="21"/>
                <w:szCs w:val="21"/>
              </w:rPr>
            </w:pPr>
            <w:r w:rsidRPr="004077A6">
              <w:rPr>
                <w:b/>
                <w:sz w:val="21"/>
                <w:szCs w:val="21"/>
              </w:rPr>
              <w:t>192,703</w:t>
            </w:r>
          </w:p>
        </w:tc>
        <w:tc>
          <w:tcPr>
            <w:tcW w:w="0" w:type="auto"/>
            <w:shd w:val="clear" w:color="auto" w:fill="auto"/>
          </w:tcPr>
          <w:p w:rsidR="008722A5" w:rsidRPr="004077A6" w:rsidRDefault="008722A5" w:rsidP="006F5B65">
            <w:pPr>
              <w:jc w:val="center"/>
              <w:rPr>
                <w:b/>
                <w:sz w:val="21"/>
                <w:szCs w:val="21"/>
              </w:rPr>
            </w:pPr>
            <w:r w:rsidRPr="004077A6">
              <w:rPr>
                <w:b/>
                <w:sz w:val="21"/>
                <w:szCs w:val="21"/>
              </w:rPr>
              <w:t>180,234</w:t>
            </w:r>
          </w:p>
        </w:tc>
        <w:tc>
          <w:tcPr>
            <w:tcW w:w="0" w:type="auto"/>
            <w:shd w:val="clear" w:color="auto" w:fill="auto"/>
          </w:tcPr>
          <w:p w:rsidR="008722A5" w:rsidRPr="004077A6" w:rsidRDefault="008722A5" w:rsidP="006F5B65">
            <w:pPr>
              <w:jc w:val="center"/>
              <w:rPr>
                <w:b/>
                <w:sz w:val="21"/>
                <w:szCs w:val="21"/>
              </w:rPr>
            </w:pPr>
            <w:r w:rsidRPr="004077A6">
              <w:rPr>
                <w:b/>
                <w:sz w:val="21"/>
                <w:szCs w:val="21"/>
              </w:rPr>
              <w:t>188,562</w:t>
            </w:r>
          </w:p>
        </w:tc>
        <w:tc>
          <w:tcPr>
            <w:tcW w:w="0" w:type="auto"/>
          </w:tcPr>
          <w:p w:rsidR="008722A5" w:rsidRPr="004077A6" w:rsidRDefault="008722A5" w:rsidP="006F5B65">
            <w:pPr>
              <w:jc w:val="center"/>
              <w:rPr>
                <w:b/>
                <w:sz w:val="21"/>
                <w:szCs w:val="21"/>
              </w:rPr>
            </w:pPr>
            <w:r w:rsidRPr="004077A6">
              <w:rPr>
                <w:b/>
                <w:sz w:val="21"/>
                <w:szCs w:val="21"/>
              </w:rPr>
              <w:t>199,171</w:t>
            </w:r>
          </w:p>
        </w:tc>
        <w:tc>
          <w:tcPr>
            <w:tcW w:w="0" w:type="auto"/>
          </w:tcPr>
          <w:p w:rsidR="008722A5" w:rsidRPr="004077A6" w:rsidRDefault="008722A5" w:rsidP="006F5B65">
            <w:pPr>
              <w:jc w:val="center"/>
              <w:rPr>
                <w:b/>
                <w:iCs/>
                <w:sz w:val="21"/>
                <w:szCs w:val="21"/>
              </w:rPr>
            </w:pPr>
            <w:r w:rsidRPr="004077A6">
              <w:rPr>
                <w:b/>
                <w:iCs/>
                <w:sz w:val="21"/>
                <w:szCs w:val="21"/>
              </w:rPr>
              <w:t>173,945</w:t>
            </w:r>
          </w:p>
        </w:tc>
        <w:tc>
          <w:tcPr>
            <w:tcW w:w="0" w:type="auto"/>
          </w:tcPr>
          <w:p w:rsidR="008722A5" w:rsidRPr="004077A6" w:rsidRDefault="008722A5" w:rsidP="006F5B65">
            <w:pPr>
              <w:jc w:val="center"/>
              <w:rPr>
                <w:b/>
                <w:iCs/>
                <w:sz w:val="21"/>
                <w:szCs w:val="21"/>
              </w:rPr>
            </w:pPr>
            <w:r w:rsidRPr="004077A6">
              <w:rPr>
                <w:b/>
                <w:iCs/>
                <w:sz w:val="21"/>
                <w:szCs w:val="21"/>
              </w:rPr>
              <w:t>156,069</w:t>
            </w:r>
          </w:p>
        </w:tc>
        <w:tc>
          <w:tcPr>
            <w:tcW w:w="0" w:type="auto"/>
          </w:tcPr>
          <w:p w:rsidR="008722A5" w:rsidRPr="004077A6" w:rsidRDefault="008722A5" w:rsidP="006F5B65">
            <w:pPr>
              <w:jc w:val="center"/>
              <w:rPr>
                <w:b/>
                <w:iCs/>
                <w:sz w:val="21"/>
                <w:szCs w:val="21"/>
              </w:rPr>
            </w:pPr>
            <w:r w:rsidRPr="004077A6">
              <w:rPr>
                <w:b/>
                <w:iCs/>
                <w:sz w:val="21"/>
                <w:szCs w:val="21"/>
              </w:rPr>
              <w:t>121,238</w:t>
            </w:r>
          </w:p>
        </w:tc>
        <w:tc>
          <w:tcPr>
            <w:tcW w:w="1069" w:type="dxa"/>
          </w:tcPr>
          <w:p w:rsidR="008722A5" w:rsidRPr="004077A6" w:rsidRDefault="008722A5" w:rsidP="006F5B65">
            <w:pPr>
              <w:jc w:val="center"/>
              <w:rPr>
                <w:b/>
                <w:iCs/>
                <w:sz w:val="21"/>
                <w:szCs w:val="21"/>
              </w:rPr>
            </w:pPr>
            <w:r w:rsidRPr="004077A6">
              <w:rPr>
                <w:b/>
                <w:iCs/>
                <w:sz w:val="21"/>
                <w:szCs w:val="21"/>
              </w:rPr>
              <w:t>128,328</w:t>
            </w:r>
          </w:p>
        </w:tc>
        <w:tc>
          <w:tcPr>
            <w:tcW w:w="990" w:type="dxa"/>
          </w:tcPr>
          <w:p w:rsidR="008722A5" w:rsidRPr="004077A6" w:rsidRDefault="008722A5" w:rsidP="006F5B65">
            <w:pPr>
              <w:jc w:val="center"/>
              <w:rPr>
                <w:b/>
                <w:i/>
                <w:sz w:val="21"/>
                <w:szCs w:val="21"/>
              </w:rPr>
            </w:pPr>
            <w:r w:rsidRPr="004077A6">
              <w:rPr>
                <w:b/>
                <w:i/>
                <w:sz w:val="21"/>
                <w:szCs w:val="21"/>
              </w:rPr>
              <w:t>151,000</w:t>
            </w:r>
          </w:p>
        </w:tc>
      </w:tr>
      <w:tr w:rsidR="008722A5" w:rsidRPr="004077A6" w:rsidTr="008722A5">
        <w:tc>
          <w:tcPr>
            <w:tcW w:w="0" w:type="auto"/>
            <w:shd w:val="clear" w:color="auto" w:fill="auto"/>
          </w:tcPr>
          <w:p w:rsidR="008722A5" w:rsidRPr="004077A6" w:rsidRDefault="008722A5" w:rsidP="006F5B65">
            <w:pPr>
              <w:rPr>
                <w:b/>
                <w:sz w:val="21"/>
                <w:szCs w:val="21"/>
              </w:rPr>
            </w:pPr>
            <w:r w:rsidRPr="004077A6">
              <w:rPr>
                <w:b/>
                <w:sz w:val="21"/>
                <w:szCs w:val="21"/>
              </w:rPr>
              <w:t>Special Offerings</w:t>
            </w:r>
          </w:p>
        </w:tc>
        <w:tc>
          <w:tcPr>
            <w:tcW w:w="0" w:type="auto"/>
            <w:shd w:val="clear" w:color="auto" w:fill="auto"/>
          </w:tcPr>
          <w:p w:rsidR="008722A5" w:rsidRPr="004077A6" w:rsidRDefault="008722A5" w:rsidP="006F5B65">
            <w:pPr>
              <w:jc w:val="center"/>
              <w:rPr>
                <w:b/>
                <w:sz w:val="21"/>
                <w:szCs w:val="21"/>
              </w:rPr>
            </w:pPr>
            <w:r w:rsidRPr="004077A6">
              <w:rPr>
                <w:b/>
                <w:sz w:val="21"/>
                <w:szCs w:val="21"/>
              </w:rPr>
              <w:t>0</w:t>
            </w:r>
          </w:p>
        </w:tc>
        <w:tc>
          <w:tcPr>
            <w:tcW w:w="0" w:type="auto"/>
            <w:shd w:val="clear" w:color="auto" w:fill="auto"/>
          </w:tcPr>
          <w:p w:rsidR="008722A5" w:rsidRPr="004077A6" w:rsidRDefault="008722A5" w:rsidP="006F5B65">
            <w:pPr>
              <w:jc w:val="center"/>
              <w:rPr>
                <w:b/>
                <w:sz w:val="21"/>
                <w:szCs w:val="21"/>
              </w:rPr>
            </w:pPr>
            <w:r w:rsidRPr="004077A6">
              <w:rPr>
                <w:b/>
                <w:sz w:val="21"/>
                <w:szCs w:val="21"/>
              </w:rPr>
              <w:t>0</w:t>
            </w:r>
          </w:p>
        </w:tc>
        <w:tc>
          <w:tcPr>
            <w:tcW w:w="0" w:type="auto"/>
            <w:shd w:val="clear" w:color="auto" w:fill="auto"/>
          </w:tcPr>
          <w:p w:rsidR="008722A5" w:rsidRPr="004077A6" w:rsidRDefault="008722A5" w:rsidP="006F5B65">
            <w:pPr>
              <w:jc w:val="center"/>
              <w:rPr>
                <w:b/>
                <w:sz w:val="21"/>
                <w:szCs w:val="21"/>
              </w:rPr>
            </w:pPr>
            <w:r w:rsidRPr="004077A6">
              <w:rPr>
                <w:b/>
                <w:sz w:val="21"/>
                <w:szCs w:val="21"/>
              </w:rPr>
              <w:t>0</w:t>
            </w:r>
          </w:p>
        </w:tc>
        <w:tc>
          <w:tcPr>
            <w:tcW w:w="0" w:type="auto"/>
          </w:tcPr>
          <w:p w:rsidR="008722A5" w:rsidRPr="004077A6" w:rsidRDefault="008722A5" w:rsidP="006F5B65">
            <w:pPr>
              <w:jc w:val="center"/>
              <w:rPr>
                <w:b/>
                <w:sz w:val="21"/>
                <w:szCs w:val="21"/>
              </w:rPr>
            </w:pPr>
            <w:r w:rsidRPr="004077A6">
              <w:rPr>
                <w:b/>
                <w:sz w:val="21"/>
                <w:szCs w:val="21"/>
              </w:rPr>
              <w:t>0</w:t>
            </w:r>
          </w:p>
        </w:tc>
        <w:tc>
          <w:tcPr>
            <w:tcW w:w="0" w:type="auto"/>
          </w:tcPr>
          <w:p w:rsidR="008722A5" w:rsidRPr="004077A6" w:rsidRDefault="008722A5" w:rsidP="006F5B65">
            <w:pPr>
              <w:jc w:val="center"/>
              <w:rPr>
                <w:b/>
                <w:iCs/>
                <w:sz w:val="21"/>
                <w:szCs w:val="21"/>
                <w:highlight w:val="yellow"/>
              </w:rPr>
            </w:pPr>
            <w:r w:rsidRPr="004077A6">
              <w:rPr>
                <w:b/>
                <w:iCs/>
                <w:sz w:val="21"/>
                <w:szCs w:val="21"/>
              </w:rPr>
              <w:t>0</w:t>
            </w:r>
          </w:p>
        </w:tc>
        <w:tc>
          <w:tcPr>
            <w:tcW w:w="0" w:type="auto"/>
          </w:tcPr>
          <w:p w:rsidR="008722A5" w:rsidRPr="004077A6" w:rsidRDefault="008722A5" w:rsidP="006F5B65">
            <w:pPr>
              <w:jc w:val="center"/>
              <w:rPr>
                <w:b/>
                <w:iCs/>
                <w:sz w:val="21"/>
                <w:szCs w:val="21"/>
              </w:rPr>
            </w:pPr>
            <w:r w:rsidRPr="004077A6">
              <w:rPr>
                <w:b/>
                <w:iCs/>
                <w:sz w:val="21"/>
                <w:szCs w:val="21"/>
              </w:rPr>
              <w:t>0</w:t>
            </w:r>
          </w:p>
        </w:tc>
        <w:tc>
          <w:tcPr>
            <w:tcW w:w="0" w:type="auto"/>
          </w:tcPr>
          <w:p w:rsidR="008722A5" w:rsidRPr="004077A6" w:rsidRDefault="008722A5" w:rsidP="006F5B65">
            <w:pPr>
              <w:jc w:val="center"/>
              <w:rPr>
                <w:b/>
                <w:iCs/>
                <w:sz w:val="21"/>
                <w:szCs w:val="21"/>
              </w:rPr>
            </w:pPr>
            <w:r w:rsidRPr="004077A6">
              <w:rPr>
                <w:b/>
                <w:iCs/>
                <w:sz w:val="21"/>
                <w:szCs w:val="21"/>
              </w:rPr>
              <w:t>0</w:t>
            </w:r>
          </w:p>
        </w:tc>
        <w:tc>
          <w:tcPr>
            <w:tcW w:w="1069" w:type="dxa"/>
          </w:tcPr>
          <w:p w:rsidR="008722A5" w:rsidRPr="004077A6" w:rsidRDefault="008722A5" w:rsidP="006F5B65">
            <w:pPr>
              <w:jc w:val="center"/>
              <w:rPr>
                <w:b/>
                <w:iCs/>
                <w:sz w:val="21"/>
                <w:szCs w:val="21"/>
              </w:rPr>
            </w:pPr>
            <w:r w:rsidRPr="004077A6">
              <w:rPr>
                <w:b/>
                <w:iCs/>
                <w:sz w:val="21"/>
                <w:szCs w:val="21"/>
              </w:rPr>
              <w:t>0</w:t>
            </w:r>
          </w:p>
        </w:tc>
        <w:tc>
          <w:tcPr>
            <w:tcW w:w="990" w:type="dxa"/>
          </w:tcPr>
          <w:p w:rsidR="008722A5" w:rsidRPr="004077A6" w:rsidRDefault="008722A5" w:rsidP="006F5B65">
            <w:pPr>
              <w:jc w:val="center"/>
              <w:rPr>
                <w:b/>
                <w:i/>
                <w:sz w:val="21"/>
                <w:szCs w:val="21"/>
              </w:rPr>
            </w:pPr>
            <w:r w:rsidRPr="004077A6">
              <w:rPr>
                <w:b/>
                <w:i/>
                <w:sz w:val="21"/>
                <w:szCs w:val="21"/>
              </w:rPr>
              <w:t>0</w:t>
            </w:r>
          </w:p>
        </w:tc>
      </w:tr>
      <w:tr w:rsidR="008722A5" w:rsidRPr="004077A6" w:rsidTr="008722A5">
        <w:tc>
          <w:tcPr>
            <w:tcW w:w="0" w:type="auto"/>
            <w:shd w:val="clear" w:color="auto" w:fill="auto"/>
          </w:tcPr>
          <w:p w:rsidR="008722A5" w:rsidRPr="004077A6" w:rsidRDefault="008722A5" w:rsidP="006F5B65">
            <w:pPr>
              <w:rPr>
                <w:b/>
                <w:sz w:val="21"/>
                <w:szCs w:val="21"/>
              </w:rPr>
            </w:pPr>
            <w:r w:rsidRPr="004077A6">
              <w:rPr>
                <w:b/>
                <w:sz w:val="21"/>
                <w:szCs w:val="21"/>
              </w:rPr>
              <w:t>Plate Offerings</w:t>
            </w:r>
          </w:p>
        </w:tc>
        <w:tc>
          <w:tcPr>
            <w:tcW w:w="0" w:type="auto"/>
            <w:shd w:val="clear" w:color="auto" w:fill="auto"/>
          </w:tcPr>
          <w:p w:rsidR="008722A5" w:rsidRPr="004077A6" w:rsidRDefault="008722A5" w:rsidP="006F5B65">
            <w:pPr>
              <w:jc w:val="center"/>
              <w:rPr>
                <w:b/>
                <w:sz w:val="21"/>
                <w:szCs w:val="21"/>
              </w:rPr>
            </w:pPr>
            <w:r w:rsidRPr="004077A6">
              <w:rPr>
                <w:b/>
                <w:sz w:val="21"/>
                <w:szCs w:val="21"/>
              </w:rPr>
              <w:t>2,604</w:t>
            </w:r>
          </w:p>
        </w:tc>
        <w:tc>
          <w:tcPr>
            <w:tcW w:w="0" w:type="auto"/>
            <w:shd w:val="clear" w:color="auto" w:fill="auto"/>
          </w:tcPr>
          <w:p w:rsidR="008722A5" w:rsidRPr="004077A6" w:rsidRDefault="008722A5" w:rsidP="006F5B65">
            <w:pPr>
              <w:jc w:val="center"/>
              <w:rPr>
                <w:b/>
                <w:sz w:val="21"/>
                <w:szCs w:val="21"/>
              </w:rPr>
            </w:pPr>
            <w:r w:rsidRPr="004077A6">
              <w:rPr>
                <w:b/>
                <w:sz w:val="21"/>
                <w:szCs w:val="21"/>
              </w:rPr>
              <w:t>2,397</w:t>
            </w:r>
          </w:p>
        </w:tc>
        <w:tc>
          <w:tcPr>
            <w:tcW w:w="0" w:type="auto"/>
            <w:shd w:val="clear" w:color="auto" w:fill="auto"/>
          </w:tcPr>
          <w:p w:rsidR="008722A5" w:rsidRPr="004077A6" w:rsidRDefault="008722A5" w:rsidP="006F5B65">
            <w:pPr>
              <w:jc w:val="center"/>
              <w:rPr>
                <w:b/>
                <w:sz w:val="21"/>
                <w:szCs w:val="21"/>
              </w:rPr>
            </w:pPr>
            <w:r w:rsidRPr="004077A6">
              <w:rPr>
                <w:b/>
                <w:sz w:val="21"/>
                <w:szCs w:val="21"/>
              </w:rPr>
              <w:t>2,404</w:t>
            </w:r>
          </w:p>
        </w:tc>
        <w:tc>
          <w:tcPr>
            <w:tcW w:w="0" w:type="auto"/>
          </w:tcPr>
          <w:p w:rsidR="008722A5" w:rsidRPr="004077A6" w:rsidRDefault="008722A5" w:rsidP="006F5B65">
            <w:pPr>
              <w:jc w:val="center"/>
              <w:rPr>
                <w:b/>
                <w:sz w:val="21"/>
                <w:szCs w:val="21"/>
              </w:rPr>
            </w:pPr>
            <w:r w:rsidRPr="004077A6">
              <w:rPr>
                <w:b/>
                <w:sz w:val="21"/>
                <w:szCs w:val="21"/>
              </w:rPr>
              <w:t>2,767</w:t>
            </w:r>
          </w:p>
        </w:tc>
        <w:tc>
          <w:tcPr>
            <w:tcW w:w="0" w:type="auto"/>
          </w:tcPr>
          <w:p w:rsidR="008722A5" w:rsidRPr="004077A6" w:rsidRDefault="008722A5" w:rsidP="006F5B65">
            <w:pPr>
              <w:jc w:val="center"/>
              <w:rPr>
                <w:b/>
                <w:iCs/>
                <w:sz w:val="21"/>
                <w:szCs w:val="21"/>
                <w:highlight w:val="yellow"/>
              </w:rPr>
            </w:pPr>
            <w:r w:rsidRPr="004077A6">
              <w:rPr>
                <w:b/>
                <w:iCs/>
                <w:sz w:val="21"/>
                <w:szCs w:val="21"/>
              </w:rPr>
              <w:t>349</w:t>
            </w:r>
          </w:p>
        </w:tc>
        <w:tc>
          <w:tcPr>
            <w:tcW w:w="0" w:type="auto"/>
          </w:tcPr>
          <w:p w:rsidR="008722A5" w:rsidRPr="004077A6" w:rsidRDefault="008722A5" w:rsidP="006F5B65">
            <w:pPr>
              <w:jc w:val="center"/>
              <w:rPr>
                <w:b/>
                <w:iCs/>
                <w:sz w:val="21"/>
                <w:szCs w:val="21"/>
              </w:rPr>
            </w:pPr>
            <w:r w:rsidRPr="004077A6">
              <w:rPr>
                <w:b/>
                <w:iCs/>
                <w:sz w:val="21"/>
                <w:szCs w:val="21"/>
              </w:rPr>
              <w:t>686</w:t>
            </w:r>
          </w:p>
        </w:tc>
        <w:tc>
          <w:tcPr>
            <w:tcW w:w="0" w:type="auto"/>
          </w:tcPr>
          <w:p w:rsidR="008722A5" w:rsidRPr="004077A6" w:rsidRDefault="008722A5" w:rsidP="006F5B65">
            <w:pPr>
              <w:jc w:val="center"/>
              <w:rPr>
                <w:b/>
                <w:iCs/>
                <w:sz w:val="21"/>
                <w:szCs w:val="21"/>
              </w:rPr>
            </w:pPr>
            <w:r w:rsidRPr="004077A6">
              <w:rPr>
                <w:b/>
                <w:iCs/>
                <w:sz w:val="21"/>
                <w:szCs w:val="21"/>
              </w:rPr>
              <w:t>1,851</w:t>
            </w:r>
          </w:p>
        </w:tc>
        <w:tc>
          <w:tcPr>
            <w:tcW w:w="1069" w:type="dxa"/>
          </w:tcPr>
          <w:p w:rsidR="008722A5" w:rsidRPr="004077A6" w:rsidRDefault="008722A5" w:rsidP="006F5B65">
            <w:pPr>
              <w:jc w:val="center"/>
              <w:rPr>
                <w:b/>
                <w:iCs/>
                <w:sz w:val="21"/>
                <w:szCs w:val="21"/>
              </w:rPr>
            </w:pPr>
            <w:r w:rsidRPr="004077A6">
              <w:rPr>
                <w:b/>
                <w:iCs/>
                <w:sz w:val="21"/>
                <w:szCs w:val="21"/>
              </w:rPr>
              <w:t>1,767</w:t>
            </w:r>
          </w:p>
        </w:tc>
        <w:tc>
          <w:tcPr>
            <w:tcW w:w="990" w:type="dxa"/>
          </w:tcPr>
          <w:p w:rsidR="008722A5" w:rsidRPr="004077A6" w:rsidRDefault="008722A5" w:rsidP="006F5B65">
            <w:pPr>
              <w:jc w:val="center"/>
              <w:rPr>
                <w:b/>
                <w:i/>
                <w:sz w:val="21"/>
                <w:szCs w:val="21"/>
              </w:rPr>
            </w:pPr>
            <w:r w:rsidRPr="004077A6">
              <w:rPr>
                <w:b/>
                <w:i/>
                <w:sz w:val="21"/>
                <w:szCs w:val="21"/>
              </w:rPr>
              <w:t>2,000</w:t>
            </w:r>
          </w:p>
        </w:tc>
      </w:tr>
      <w:tr w:rsidR="008722A5" w:rsidRPr="004077A6" w:rsidTr="008722A5">
        <w:tc>
          <w:tcPr>
            <w:tcW w:w="0" w:type="auto"/>
            <w:shd w:val="clear" w:color="auto" w:fill="auto"/>
          </w:tcPr>
          <w:p w:rsidR="008722A5" w:rsidRPr="004077A6" w:rsidRDefault="008722A5" w:rsidP="006F5B65">
            <w:pPr>
              <w:rPr>
                <w:b/>
                <w:sz w:val="21"/>
                <w:szCs w:val="21"/>
              </w:rPr>
            </w:pPr>
            <w:r w:rsidRPr="004077A6">
              <w:rPr>
                <w:b/>
                <w:sz w:val="21"/>
                <w:szCs w:val="21"/>
              </w:rPr>
              <w:t>Episc. Retire. Homes</w:t>
            </w:r>
          </w:p>
        </w:tc>
        <w:tc>
          <w:tcPr>
            <w:tcW w:w="0" w:type="auto"/>
            <w:shd w:val="clear" w:color="auto" w:fill="auto"/>
          </w:tcPr>
          <w:p w:rsidR="008722A5" w:rsidRPr="004077A6" w:rsidRDefault="008722A5" w:rsidP="006F5B65">
            <w:pPr>
              <w:jc w:val="center"/>
              <w:rPr>
                <w:b/>
                <w:sz w:val="21"/>
                <w:szCs w:val="21"/>
              </w:rPr>
            </w:pPr>
            <w:r w:rsidRPr="004077A6">
              <w:rPr>
                <w:b/>
                <w:sz w:val="21"/>
                <w:szCs w:val="21"/>
              </w:rPr>
              <w:t>5,000</w:t>
            </w:r>
          </w:p>
        </w:tc>
        <w:tc>
          <w:tcPr>
            <w:tcW w:w="0" w:type="auto"/>
            <w:shd w:val="clear" w:color="auto" w:fill="auto"/>
          </w:tcPr>
          <w:p w:rsidR="008722A5" w:rsidRPr="004077A6" w:rsidRDefault="008722A5" w:rsidP="006F5B65">
            <w:pPr>
              <w:jc w:val="center"/>
              <w:rPr>
                <w:b/>
                <w:sz w:val="21"/>
                <w:szCs w:val="21"/>
              </w:rPr>
            </w:pPr>
            <w:r w:rsidRPr="004077A6">
              <w:rPr>
                <w:b/>
                <w:sz w:val="21"/>
                <w:szCs w:val="21"/>
              </w:rPr>
              <w:t>5,000</w:t>
            </w:r>
          </w:p>
        </w:tc>
        <w:tc>
          <w:tcPr>
            <w:tcW w:w="0" w:type="auto"/>
            <w:shd w:val="clear" w:color="auto" w:fill="auto"/>
          </w:tcPr>
          <w:p w:rsidR="008722A5" w:rsidRPr="004077A6" w:rsidRDefault="008722A5" w:rsidP="006F5B65">
            <w:pPr>
              <w:jc w:val="center"/>
              <w:rPr>
                <w:b/>
                <w:sz w:val="21"/>
                <w:szCs w:val="21"/>
                <w:highlight w:val="yellow"/>
              </w:rPr>
            </w:pPr>
            <w:r w:rsidRPr="004077A6">
              <w:rPr>
                <w:b/>
                <w:sz w:val="21"/>
                <w:szCs w:val="21"/>
              </w:rPr>
              <w:t>1,250</w:t>
            </w:r>
          </w:p>
        </w:tc>
        <w:tc>
          <w:tcPr>
            <w:tcW w:w="0" w:type="auto"/>
          </w:tcPr>
          <w:p w:rsidR="008722A5" w:rsidRPr="004077A6" w:rsidRDefault="008722A5" w:rsidP="006F5B65">
            <w:pPr>
              <w:jc w:val="center"/>
              <w:rPr>
                <w:b/>
                <w:sz w:val="21"/>
                <w:szCs w:val="21"/>
                <w:highlight w:val="yellow"/>
              </w:rPr>
            </w:pPr>
            <w:r w:rsidRPr="004077A6">
              <w:rPr>
                <w:b/>
                <w:sz w:val="21"/>
                <w:szCs w:val="21"/>
              </w:rPr>
              <w:t>0</w:t>
            </w:r>
          </w:p>
        </w:tc>
        <w:tc>
          <w:tcPr>
            <w:tcW w:w="0" w:type="auto"/>
          </w:tcPr>
          <w:p w:rsidR="008722A5" w:rsidRPr="004077A6" w:rsidRDefault="008722A5" w:rsidP="006F5B65">
            <w:pPr>
              <w:jc w:val="center"/>
              <w:rPr>
                <w:b/>
                <w:iCs/>
                <w:sz w:val="21"/>
                <w:szCs w:val="21"/>
                <w:highlight w:val="yellow"/>
              </w:rPr>
            </w:pPr>
            <w:r w:rsidRPr="004077A6">
              <w:rPr>
                <w:b/>
                <w:iCs/>
                <w:sz w:val="21"/>
                <w:szCs w:val="21"/>
              </w:rPr>
              <w:t>0</w:t>
            </w:r>
          </w:p>
        </w:tc>
        <w:tc>
          <w:tcPr>
            <w:tcW w:w="0" w:type="auto"/>
          </w:tcPr>
          <w:p w:rsidR="008722A5" w:rsidRPr="004077A6" w:rsidRDefault="008722A5" w:rsidP="006F5B65">
            <w:pPr>
              <w:jc w:val="center"/>
              <w:rPr>
                <w:b/>
                <w:iCs/>
                <w:sz w:val="21"/>
                <w:szCs w:val="21"/>
              </w:rPr>
            </w:pPr>
            <w:r w:rsidRPr="004077A6">
              <w:rPr>
                <w:b/>
                <w:iCs/>
                <w:sz w:val="21"/>
                <w:szCs w:val="21"/>
              </w:rPr>
              <w:t>0</w:t>
            </w:r>
          </w:p>
        </w:tc>
        <w:tc>
          <w:tcPr>
            <w:tcW w:w="0" w:type="auto"/>
          </w:tcPr>
          <w:p w:rsidR="008722A5" w:rsidRPr="004077A6" w:rsidRDefault="008722A5" w:rsidP="006F5B65">
            <w:pPr>
              <w:jc w:val="center"/>
              <w:rPr>
                <w:b/>
                <w:iCs/>
                <w:sz w:val="21"/>
                <w:szCs w:val="21"/>
              </w:rPr>
            </w:pPr>
            <w:r w:rsidRPr="004077A6">
              <w:rPr>
                <w:b/>
                <w:iCs/>
                <w:sz w:val="21"/>
                <w:szCs w:val="21"/>
              </w:rPr>
              <w:t>0</w:t>
            </w:r>
          </w:p>
        </w:tc>
        <w:tc>
          <w:tcPr>
            <w:tcW w:w="1069" w:type="dxa"/>
          </w:tcPr>
          <w:p w:rsidR="008722A5" w:rsidRPr="004077A6" w:rsidRDefault="008722A5" w:rsidP="006F5B65">
            <w:pPr>
              <w:jc w:val="center"/>
              <w:rPr>
                <w:b/>
                <w:iCs/>
                <w:sz w:val="21"/>
                <w:szCs w:val="21"/>
              </w:rPr>
            </w:pPr>
            <w:r w:rsidRPr="004077A6">
              <w:rPr>
                <w:b/>
                <w:iCs/>
                <w:sz w:val="21"/>
                <w:szCs w:val="21"/>
              </w:rPr>
              <w:t>0</w:t>
            </w:r>
          </w:p>
        </w:tc>
        <w:tc>
          <w:tcPr>
            <w:tcW w:w="990" w:type="dxa"/>
          </w:tcPr>
          <w:p w:rsidR="008722A5" w:rsidRPr="004077A6" w:rsidRDefault="008722A5" w:rsidP="006F5B65">
            <w:pPr>
              <w:jc w:val="center"/>
              <w:rPr>
                <w:b/>
                <w:i/>
                <w:sz w:val="21"/>
                <w:szCs w:val="21"/>
              </w:rPr>
            </w:pPr>
            <w:r w:rsidRPr="004077A6">
              <w:rPr>
                <w:b/>
                <w:i/>
                <w:sz w:val="21"/>
                <w:szCs w:val="21"/>
              </w:rPr>
              <w:t>0</w:t>
            </w:r>
          </w:p>
        </w:tc>
      </w:tr>
      <w:tr w:rsidR="008722A5" w:rsidRPr="004077A6" w:rsidTr="008722A5">
        <w:tc>
          <w:tcPr>
            <w:tcW w:w="0" w:type="auto"/>
            <w:shd w:val="clear" w:color="auto" w:fill="auto"/>
          </w:tcPr>
          <w:p w:rsidR="008722A5" w:rsidRPr="004077A6" w:rsidRDefault="008722A5" w:rsidP="006F5B65">
            <w:pPr>
              <w:rPr>
                <w:b/>
                <w:sz w:val="21"/>
                <w:szCs w:val="21"/>
              </w:rPr>
            </w:pPr>
            <w:r w:rsidRPr="004077A6">
              <w:rPr>
                <w:b/>
                <w:sz w:val="21"/>
                <w:szCs w:val="21"/>
              </w:rPr>
              <w:t xml:space="preserve">Endowment Transfer      Restricted (Cat. I)           </w:t>
            </w:r>
          </w:p>
        </w:tc>
        <w:tc>
          <w:tcPr>
            <w:tcW w:w="0" w:type="auto"/>
            <w:shd w:val="clear" w:color="auto" w:fill="auto"/>
          </w:tcPr>
          <w:p w:rsidR="008722A5" w:rsidRPr="004077A6" w:rsidRDefault="008722A5" w:rsidP="006F5B65">
            <w:pPr>
              <w:jc w:val="center"/>
              <w:rPr>
                <w:b/>
                <w:sz w:val="21"/>
                <w:szCs w:val="21"/>
              </w:rPr>
            </w:pPr>
            <w:r w:rsidRPr="004077A6">
              <w:rPr>
                <w:b/>
                <w:sz w:val="21"/>
                <w:szCs w:val="21"/>
              </w:rPr>
              <w:t>2,356</w:t>
            </w:r>
          </w:p>
        </w:tc>
        <w:tc>
          <w:tcPr>
            <w:tcW w:w="0" w:type="auto"/>
            <w:shd w:val="clear" w:color="auto" w:fill="auto"/>
          </w:tcPr>
          <w:p w:rsidR="008722A5" w:rsidRPr="004077A6" w:rsidRDefault="008722A5" w:rsidP="006F5B65">
            <w:pPr>
              <w:jc w:val="center"/>
              <w:rPr>
                <w:b/>
                <w:sz w:val="21"/>
                <w:szCs w:val="21"/>
              </w:rPr>
            </w:pPr>
            <w:r w:rsidRPr="004077A6">
              <w:rPr>
                <w:b/>
                <w:sz w:val="21"/>
                <w:szCs w:val="21"/>
              </w:rPr>
              <w:t>2,246</w:t>
            </w:r>
          </w:p>
        </w:tc>
        <w:tc>
          <w:tcPr>
            <w:tcW w:w="0" w:type="auto"/>
            <w:shd w:val="clear" w:color="auto" w:fill="auto"/>
          </w:tcPr>
          <w:p w:rsidR="008722A5" w:rsidRPr="004077A6" w:rsidRDefault="008722A5" w:rsidP="006F5B65">
            <w:pPr>
              <w:jc w:val="center"/>
              <w:rPr>
                <w:b/>
                <w:sz w:val="21"/>
                <w:szCs w:val="21"/>
              </w:rPr>
            </w:pPr>
            <w:r w:rsidRPr="004077A6">
              <w:rPr>
                <w:b/>
                <w:sz w:val="21"/>
                <w:szCs w:val="21"/>
              </w:rPr>
              <w:t>2,740</w:t>
            </w:r>
          </w:p>
        </w:tc>
        <w:tc>
          <w:tcPr>
            <w:tcW w:w="0" w:type="auto"/>
          </w:tcPr>
          <w:p w:rsidR="008722A5" w:rsidRPr="004077A6" w:rsidRDefault="008722A5" w:rsidP="006F5B65">
            <w:pPr>
              <w:jc w:val="center"/>
              <w:rPr>
                <w:b/>
                <w:sz w:val="21"/>
                <w:szCs w:val="21"/>
              </w:rPr>
            </w:pPr>
            <w:r w:rsidRPr="004077A6">
              <w:rPr>
                <w:b/>
                <w:sz w:val="21"/>
                <w:szCs w:val="21"/>
              </w:rPr>
              <w:t>2,735</w:t>
            </w:r>
          </w:p>
        </w:tc>
        <w:tc>
          <w:tcPr>
            <w:tcW w:w="0" w:type="auto"/>
          </w:tcPr>
          <w:p w:rsidR="008722A5" w:rsidRPr="004077A6" w:rsidRDefault="008722A5" w:rsidP="006F5B65">
            <w:pPr>
              <w:jc w:val="center"/>
              <w:rPr>
                <w:b/>
                <w:iCs/>
                <w:sz w:val="21"/>
                <w:szCs w:val="21"/>
                <w:highlight w:val="yellow"/>
              </w:rPr>
            </w:pPr>
            <w:r w:rsidRPr="004077A6">
              <w:rPr>
                <w:b/>
                <w:iCs/>
                <w:sz w:val="21"/>
                <w:szCs w:val="21"/>
              </w:rPr>
              <w:t>3,450</w:t>
            </w:r>
          </w:p>
        </w:tc>
        <w:tc>
          <w:tcPr>
            <w:tcW w:w="0" w:type="auto"/>
          </w:tcPr>
          <w:p w:rsidR="008722A5" w:rsidRPr="004077A6" w:rsidRDefault="008722A5" w:rsidP="006F5B65">
            <w:pPr>
              <w:jc w:val="center"/>
              <w:rPr>
                <w:b/>
                <w:iCs/>
                <w:sz w:val="21"/>
                <w:szCs w:val="21"/>
              </w:rPr>
            </w:pPr>
            <w:r w:rsidRPr="004077A6">
              <w:rPr>
                <w:b/>
                <w:iCs/>
                <w:sz w:val="21"/>
                <w:szCs w:val="21"/>
              </w:rPr>
              <w:t>2,820</w:t>
            </w:r>
          </w:p>
        </w:tc>
        <w:tc>
          <w:tcPr>
            <w:tcW w:w="0" w:type="auto"/>
          </w:tcPr>
          <w:p w:rsidR="008722A5" w:rsidRPr="004077A6" w:rsidRDefault="008722A5" w:rsidP="006F5B65">
            <w:pPr>
              <w:jc w:val="center"/>
              <w:rPr>
                <w:b/>
                <w:iCs/>
                <w:sz w:val="21"/>
                <w:szCs w:val="21"/>
              </w:rPr>
            </w:pPr>
            <w:r w:rsidRPr="004077A6">
              <w:rPr>
                <w:b/>
                <w:iCs/>
                <w:sz w:val="21"/>
                <w:szCs w:val="21"/>
              </w:rPr>
              <w:t>2,586</w:t>
            </w:r>
          </w:p>
        </w:tc>
        <w:tc>
          <w:tcPr>
            <w:tcW w:w="1069" w:type="dxa"/>
          </w:tcPr>
          <w:p w:rsidR="008722A5" w:rsidRPr="004077A6" w:rsidRDefault="008722A5" w:rsidP="006F5B65">
            <w:pPr>
              <w:jc w:val="center"/>
              <w:rPr>
                <w:b/>
                <w:iCs/>
                <w:sz w:val="21"/>
                <w:szCs w:val="21"/>
              </w:rPr>
            </w:pPr>
            <w:r w:rsidRPr="004077A6">
              <w:rPr>
                <w:b/>
                <w:iCs/>
                <w:sz w:val="21"/>
                <w:szCs w:val="21"/>
              </w:rPr>
              <w:t>2,886</w:t>
            </w:r>
          </w:p>
        </w:tc>
        <w:tc>
          <w:tcPr>
            <w:tcW w:w="990" w:type="dxa"/>
          </w:tcPr>
          <w:p w:rsidR="008722A5" w:rsidRPr="004077A6" w:rsidRDefault="008722A5" w:rsidP="006F5B65">
            <w:pPr>
              <w:jc w:val="center"/>
              <w:rPr>
                <w:b/>
                <w:i/>
                <w:sz w:val="21"/>
                <w:szCs w:val="21"/>
              </w:rPr>
            </w:pPr>
            <w:r w:rsidRPr="004077A6">
              <w:rPr>
                <w:b/>
                <w:i/>
                <w:sz w:val="21"/>
                <w:szCs w:val="21"/>
              </w:rPr>
              <w:t>2,880</w:t>
            </w:r>
          </w:p>
        </w:tc>
      </w:tr>
      <w:tr w:rsidR="008722A5" w:rsidRPr="004077A6" w:rsidTr="008722A5">
        <w:tc>
          <w:tcPr>
            <w:tcW w:w="0" w:type="auto"/>
            <w:shd w:val="clear" w:color="auto" w:fill="auto"/>
          </w:tcPr>
          <w:p w:rsidR="008722A5" w:rsidRPr="004077A6" w:rsidRDefault="008722A5" w:rsidP="006F5B65">
            <w:pPr>
              <w:rPr>
                <w:b/>
                <w:sz w:val="21"/>
                <w:szCs w:val="21"/>
              </w:rPr>
            </w:pPr>
            <w:r w:rsidRPr="004077A6">
              <w:rPr>
                <w:b/>
                <w:sz w:val="21"/>
                <w:szCs w:val="21"/>
              </w:rPr>
              <w:t xml:space="preserve">Endowment Transfer by Vestry for Ops         </w:t>
            </w:r>
          </w:p>
        </w:tc>
        <w:tc>
          <w:tcPr>
            <w:tcW w:w="0" w:type="auto"/>
            <w:shd w:val="clear" w:color="auto" w:fill="auto"/>
          </w:tcPr>
          <w:p w:rsidR="008722A5" w:rsidRPr="004077A6" w:rsidRDefault="008722A5" w:rsidP="006F5B65">
            <w:pPr>
              <w:jc w:val="center"/>
              <w:rPr>
                <w:b/>
                <w:sz w:val="21"/>
                <w:szCs w:val="21"/>
              </w:rPr>
            </w:pPr>
            <w:r w:rsidRPr="004077A6">
              <w:rPr>
                <w:b/>
                <w:sz w:val="21"/>
                <w:szCs w:val="21"/>
              </w:rPr>
              <w:t>27,059</w:t>
            </w:r>
          </w:p>
        </w:tc>
        <w:tc>
          <w:tcPr>
            <w:tcW w:w="0" w:type="auto"/>
            <w:shd w:val="clear" w:color="auto" w:fill="auto"/>
          </w:tcPr>
          <w:p w:rsidR="008722A5" w:rsidRPr="004077A6" w:rsidRDefault="008722A5" w:rsidP="006F5B65">
            <w:pPr>
              <w:jc w:val="center"/>
              <w:rPr>
                <w:b/>
                <w:sz w:val="21"/>
                <w:szCs w:val="21"/>
              </w:rPr>
            </w:pPr>
            <w:r w:rsidRPr="004077A6">
              <w:rPr>
                <w:b/>
                <w:sz w:val="21"/>
                <w:szCs w:val="21"/>
              </w:rPr>
              <w:t>23,714</w:t>
            </w:r>
          </w:p>
        </w:tc>
        <w:tc>
          <w:tcPr>
            <w:tcW w:w="0" w:type="auto"/>
            <w:shd w:val="clear" w:color="auto" w:fill="auto"/>
          </w:tcPr>
          <w:p w:rsidR="008722A5" w:rsidRPr="004077A6" w:rsidRDefault="008722A5" w:rsidP="006F5B65">
            <w:pPr>
              <w:jc w:val="center"/>
              <w:rPr>
                <w:b/>
                <w:sz w:val="21"/>
                <w:szCs w:val="21"/>
              </w:rPr>
            </w:pPr>
            <w:r w:rsidRPr="004077A6">
              <w:rPr>
                <w:b/>
                <w:sz w:val="21"/>
                <w:szCs w:val="21"/>
              </w:rPr>
              <w:t>79,493</w:t>
            </w:r>
          </w:p>
        </w:tc>
        <w:tc>
          <w:tcPr>
            <w:tcW w:w="0" w:type="auto"/>
          </w:tcPr>
          <w:p w:rsidR="008722A5" w:rsidRPr="004077A6" w:rsidRDefault="008722A5" w:rsidP="006F5B65">
            <w:pPr>
              <w:jc w:val="center"/>
              <w:rPr>
                <w:b/>
                <w:sz w:val="21"/>
                <w:szCs w:val="21"/>
              </w:rPr>
            </w:pPr>
            <w:r w:rsidRPr="004077A6">
              <w:rPr>
                <w:b/>
                <w:sz w:val="21"/>
                <w:szCs w:val="21"/>
              </w:rPr>
              <w:t>93,534</w:t>
            </w:r>
          </w:p>
        </w:tc>
        <w:tc>
          <w:tcPr>
            <w:tcW w:w="0" w:type="auto"/>
          </w:tcPr>
          <w:p w:rsidR="008722A5" w:rsidRPr="004077A6" w:rsidRDefault="008722A5" w:rsidP="006F5B65">
            <w:pPr>
              <w:jc w:val="center"/>
              <w:rPr>
                <w:b/>
                <w:iCs/>
                <w:sz w:val="21"/>
                <w:szCs w:val="21"/>
                <w:highlight w:val="yellow"/>
              </w:rPr>
            </w:pPr>
            <w:r w:rsidRPr="004077A6">
              <w:rPr>
                <w:b/>
                <w:iCs/>
                <w:sz w:val="21"/>
                <w:szCs w:val="21"/>
              </w:rPr>
              <w:t>87,038</w:t>
            </w:r>
          </w:p>
        </w:tc>
        <w:tc>
          <w:tcPr>
            <w:tcW w:w="0" w:type="auto"/>
          </w:tcPr>
          <w:p w:rsidR="008722A5" w:rsidRPr="004077A6" w:rsidRDefault="008722A5" w:rsidP="006F5B65">
            <w:pPr>
              <w:jc w:val="center"/>
              <w:rPr>
                <w:b/>
                <w:iCs/>
                <w:sz w:val="21"/>
                <w:szCs w:val="21"/>
              </w:rPr>
            </w:pPr>
            <w:r w:rsidRPr="004077A6">
              <w:rPr>
                <w:b/>
                <w:iCs/>
                <w:sz w:val="21"/>
                <w:szCs w:val="21"/>
              </w:rPr>
              <w:t>98,121</w:t>
            </w:r>
          </w:p>
        </w:tc>
        <w:tc>
          <w:tcPr>
            <w:tcW w:w="0" w:type="auto"/>
          </w:tcPr>
          <w:p w:rsidR="008722A5" w:rsidRPr="004077A6" w:rsidRDefault="008722A5" w:rsidP="006F5B65">
            <w:pPr>
              <w:jc w:val="center"/>
              <w:rPr>
                <w:b/>
                <w:iCs/>
                <w:sz w:val="21"/>
                <w:szCs w:val="21"/>
              </w:rPr>
            </w:pPr>
            <w:r w:rsidRPr="004077A6">
              <w:rPr>
                <w:b/>
                <w:iCs/>
                <w:sz w:val="21"/>
                <w:szCs w:val="21"/>
              </w:rPr>
              <w:t>89,505</w:t>
            </w:r>
          </w:p>
        </w:tc>
        <w:tc>
          <w:tcPr>
            <w:tcW w:w="1069" w:type="dxa"/>
          </w:tcPr>
          <w:p w:rsidR="008722A5" w:rsidRPr="004077A6" w:rsidRDefault="008722A5" w:rsidP="006F5B65">
            <w:pPr>
              <w:jc w:val="center"/>
              <w:rPr>
                <w:b/>
                <w:iCs/>
                <w:sz w:val="21"/>
                <w:szCs w:val="21"/>
              </w:rPr>
            </w:pPr>
            <w:r w:rsidRPr="004077A6">
              <w:rPr>
                <w:b/>
                <w:iCs/>
                <w:sz w:val="21"/>
                <w:szCs w:val="21"/>
              </w:rPr>
              <w:t>164,372</w:t>
            </w:r>
          </w:p>
        </w:tc>
        <w:tc>
          <w:tcPr>
            <w:tcW w:w="990" w:type="dxa"/>
          </w:tcPr>
          <w:p w:rsidR="008722A5" w:rsidRPr="004077A6" w:rsidRDefault="008722A5" w:rsidP="006F5B65">
            <w:pPr>
              <w:jc w:val="center"/>
              <w:rPr>
                <w:b/>
                <w:i/>
                <w:sz w:val="21"/>
                <w:szCs w:val="21"/>
              </w:rPr>
            </w:pPr>
            <w:r w:rsidRPr="004077A6">
              <w:rPr>
                <w:b/>
                <w:i/>
                <w:sz w:val="21"/>
                <w:szCs w:val="21"/>
              </w:rPr>
              <w:t>237,854</w:t>
            </w:r>
          </w:p>
        </w:tc>
      </w:tr>
      <w:tr w:rsidR="008722A5" w:rsidRPr="004077A6" w:rsidTr="008722A5">
        <w:tc>
          <w:tcPr>
            <w:tcW w:w="0" w:type="auto"/>
            <w:shd w:val="clear" w:color="auto" w:fill="auto"/>
          </w:tcPr>
          <w:p w:rsidR="008722A5" w:rsidRPr="004077A6" w:rsidRDefault="008722A5" w:rsidP="006F5B65">
            <w:pPr>
              <w:rPr>
                <w:b/>
                <w:sz w:val="21"/>
                <w:szCs w:val="21"/>
              </w:rPr>
            </w:pPr>
            <w:r w:rsidRPr="004077A6">
              <w:rPr>
                <w:b/>
                <w:sz w:val="21"/>
                <w:szCs w:val="21"/>
              </w:rPr>
              <w:t xml:space="preserve">Endowment Transfer by Vestry for Staff            </w:t>
            </w:r>
          </w:p>
        </w:tc>
        <w:tc>
          <w:tcPr>
            <w:tcW w:w="0" w:type="auto"/>
            <w:shd w:val="clear" w:color="auto" w:fill="auto"/>
          </w:tcPr>
          <w:p w:rsidR="008722A5" w:rsidRPr="004077A6" w:rsidRDefault="008722A5" w:rsidP="006F5B65">
            <w:pPr>
              <w:jc w:val="center"/>
              <w:rPr>
                <w:b/>
                <w:sz w:val="21"/>
                <w:szCs w:val="21"/>
              </w:rPr>
            </w:pPr>
            <w:r w:rsidRPr="004077A6">
              <w:rPr>
                <w:b/>
                <w:sz w:val="21"/>
                <w:szCs w:val="21"/>
              </w:rPr>
              <w:t>31,500</w:t>
            </w:r>
          </w:p>
        </w:tc>
        <w:tc>
          <w:tcPr>
            <w:tcW w:w="0" w:type="auto"/>
            <w:shd w:val="clear" w:color="auto" w:fill="auto"/>
          </w:tcPr>
          <w:p w:rsidR="008722A5" w:rsidRPr="004077A6" w:rsidRDefault="008722A5" w:rsidP="006F5B65">
            <w:pPr>
              <w:jc w:val="center"/>
              <w:rPr>
                <w:b/>
                <w:sz w:val="21"/>
                <w:szCs w:val="21"/>
              </w:rPr>
            </w:pPr>
            <w:r w:rsidRPr="004077A6">
              <w:rPr>
                <w:b/>
                <w:sz w:val="21"/>
                <w:szCs w:val="21"/>
              </w:rPr>
              <w:t>31,499</w:t>
            </w:r>
          </w:p>
        </w:tc>
        <w:tc>
          <w:tcPr>
            <w:tcW w:w="0" w:type="auto"/>
            <w:shd w:val="clear" w:color="auto" w:fill="auto"/>
          </w:tcPr>
          <w:p w:rsidR="008722A5" w:rsidRPr="004077A6" w:rsidRDefault="008722A5" w:rsidP="006F5B65">
            <w:pPr>
              <w:jc w:val="center"/>
              <w:rPr>
                <w:b/>
                <w:sz w:val="21"/>
                <w:szCs w:val="21"/>
              </w:rPr>
            </w:pPr>
            <w:r w:rsidRPr="004077A6">
              <w:rPr>
                <w:b/>
                <w:sz w:val="21"/>
                <w:szCs w:val="21"/>
              </w:rPr>
              <w:t>31,500</w:t>
            </w:r>
          </w:p>
        </w:tc>
        <w:tc>
          <w:tcPr>
            <w:tcW w:w="0" w:type="auto"/>
          </w:tcPr>
          <w:p w:rsidR="008722A5" w:rsidRPr="004077A6" w:rsidRDefault="008722A5" w:rsidP="006F5B65">
            <w:pPr>
              <w:jc w:val="center"/>
              <w:rPr>
                <w:b/>
                <w:sz w:val="21"/>
                <w:szCs w:val="21"/>
              </w:rPr>
            </w:pPr>
            <w:r w:rsidRPr="004077A6">
              <w:rPr>
                <w:b/>
                <w:sz w:val="21"/>
                <w:szCs w:val="21"/>
              </w:rPr>
              <w:t>31,500</w:t>
            </w:r>
          </w:p>
        </w:tc>
        <w:tc>
          <w:tcPr>
            <w:tcW w:w="0" w:type="auto"/>
          </w:tcPr>
          <w:p w:rsidR="008722A5" w:rsidRPr="004077A6" w:rsidRDefault="008722A5" w:rsidP="006F5B65">
            <w:pPr>
              <w:jc w:val="center"/>
              <w:rPr>
                <w:b/>
                <w:iCs/>
                <w:sz w:val="21"/>
                <w:szCs w:val="21"/>
                <w:highlight w:val="yellow"/>
              </w:rPr>
            </w:pPr>
            <w:r w:rsidRPr="004077A6">
              <w:rPr>
                <w:b/>
                <w:iCs/>
                <w:sz w:val="21"/>
                <w:szCs w:val="21"/>
              </w:rPr>
              <w:t>31,499</w:t>
            </w:r>
          </w:p>
        </w:tc>
        <w:tc>
          <w:tcPr>
            <w:tcW w:w="0" w:type="auto"/>
          </w:tcPr>
          <w:p w:rsidR="008722A5" w:rsidRPr="004077A6" w:rsidRDefault="008722A5" w:rsidP="006F5B65">
            <w:pPr>
              <w:jc w:val="center"/>
              <w:rPr>
                <w:b/>
                <w:iCs/>
                <w:sz w:val="21"/>
                <w:szCs w:val="21"/>
              </w:rPr>
            </w:pPr>
            <w:r w:rsidRPr="004077A6">
              <w:rPr>
                <w:b/>
                <w:iCs/>
                <w:sz w:val="21"/>
                <w:szCs w:val="21"/>
              </w:rPr>
              <w:t>33,750</w:t>
            </w:r>
          </w:p>
        </w:tc>
        <w:tc>
          <w:tcPr>
            <w:tcW w:w="0" w:type="auto"/>
          </w:tcPr>
          <w:p w:rsidR="008722A5" w:rsidRPr="004077A6" w:rsidRDefault="008722A5" w:rsidP="006F5B65">
            <w:pPr>
              <w:jc w:val="center"/>
              <w:rPr>
                <w:b/>
                <w:iCs/>
                <w:sz w:val="21"/>
                <w:szCs w:val="21"/>
              </w:rPr>
            </w:pPr>
            <w:r w:rsidRPr="004077A6">
              <w:rPr>
                <w:b/>
                <w:iCs/>
                <w:sz w:val="21"/>
                <w:szCs w:val="21"/>
              </w:rPr>
              <w:t>45,000</w:t>
            </w:r>
          </w:p>
        </w:tc>
        <w:tc>
          <w:tcPr>
            <w:tcW w:w="1069" w:type="dxa"/>
          </w:tcPr>
          <w:p w:rsidR="008722A5" w:rsidRPr="004077A6" w:rsidRDefault="008722A5" w:rsidP="006F5B65">
            <w:pPr>
              <w:jc w:val="center"/>
              <w:rPr>
                <w:b/>
                <w:iCs/>
                <w:sz w:val="21"/>
                <w:szCs w:val="21"/>
              </w:rPr>
            </w:pPr>
            <w:r w:rsidRPr="004077A6">
              <w:rPr>
                <w:b/>
                <w:iCs/>
                <w:sz w:val="21"/>
                <w:szCs w:val="21"/>
              </w:rPr>
              <w:t>56,068</w:t>
            </w:r>
          </w:p>
        </w:tc>
        <w:tc>
          <w:tcPr>
            <w:tcW w:w="990" w:type="dxa"/>
          </w:tcPr>
          <w:p w:rsidR="008722A5" w:rsidRPr="004077A6" w:rsidRDefault="008722A5" w:rsidP="006F5B65">
            <w:pPr>
              <w:jc w:val="center"/>
              <w:rPr>
                <w:b/>
                <w:i/>
                <w:sz w:val="21"/>
                <w:szCs w:val="21"/>
              </w:rPr>
            </w:pPr>
            <w:r w:rsidRPr="004077A6">
              <w:rPr>
                <w:b/>
                <w:i/>
                <w:sz w:val="21"/>
                <w:szCs w:val="21"/>
              </w:rPr>
              <w:t>50,025</w:t>
            </w:r>
          </w:p>
        </w:tc>
      </w:tr>
      <w:tr w:rsidR="008722A5" w:rsidRPr="004077A6" w:rsidTr="008722A5">
        <w:tc>
          <w:tcPr>
            <w:tcW w:w="0" w:type="auto"/>
            <w:shd w:val="clear" w:color="auto" w:fill="auto"/>
          </w:tcPr>
          <w:p w:rsidR="008722A5" w:rsidRPr="004077A6" w:rsidRDefault="008722A5" w:rsidP="006F5B65">
            <w:pPr>
              <w:rPr>
                <w:b/>
                <w:sz w:val="21"/>
                <w:szCs w:val="21"/>
              </w:rPr>
            </w:pPr>
            <w:r w:rsidRPr="004077A6">
              <w:rPr>
                <w:b/>
                <w:sz w:val="21"/>
                <w:szCs w:val="21"/>
              </w:rPr>
              <w:t>Miscellaneous Income</w:t>
            </w:r>
          </w:p>
        </w:tc>
        <w:tc>
          <w:tcPr>
            <w:tcW w:w="0" w:type="auto"/>
            <w:shd w:val="clear" w:color="auto" w:fill="auto"/>
          </w:tcPr>
          <w:p w:rsidR="008722A5" w:rsidRPr="004077A6" w:rsidRDefault="008722A5" w:rsidP="006F5B65">
            <w:pPr>
              <w:jc w:val="center"/>
              <w:rPr>
                <w:b/>
                <w:sz w:val="21"/>
                <w:szCs w:val="21"/>
              </w:rPr>
            </w:pPr>
            <w:r w:rsidRPr="004077A6">
              <w:rPr>
                <w:b/>
                <w:sz w:val="21"/>
                <w:szCs w:val="21"/>
              </w:rPr>
              <w:t>9,769</w:t>
            </w:r>
          </w:p>
        </w:tc>
        <w:tc>
          <w:tcPr>
            <w:tcW w:w="0" w:type="auto"/>
            <w:shd w:val="clear" w:color="auto" w:fill="auto"/>
          </w:tcPr>
          <w:p w:rsidR="008722A5" w:rsidRPr="004077A6" w:rsidRDefault="008722A5" w:rsidP="006F5B65">
            <w:pPr>
              <w:jc w:val="center"/>
              <w:rPr>
                <w:b/>
                <w:sz w:val="21"/>
                <w:szCs w:val="21"/>
              </w:rPr>
            </w:pPr>
            <w:r w:rsidRPr="004077A6">
              <w:rPr>
                <w:b/>
                <w:sz w:val="21"/>
                <w:szCs w:val="21"/>
              </w:rPr>
              <w:t>10,630</w:t>
            </w:r>
          </w:p>
        </w:tc>
        <w:tc>
          <w:tcPr>
            <w:tcW w:w="0" w:type="auto"/>
            <w:shd w:val="clear" w:color="auto" w:fill="auto"/>
          </w:tcPr>
          <w:p w:rsidR="008722A5" w:rsidRPr="004077A6" w:rsidRDefault="008722A5" w:rsidP="006F5B65">
            <w:pPr>
              <w:jc w:val="center"/>
              <w:rPr>
                <w:b/>
                <w:sz w:val="21"/>
                <w:szCs w:val="21"/>
              </w:rPr>
            </w:pPr>
            <w:r w:rsidRPr="004077A6">
              <w:rPr>
                <w:b/>
                <w:sz w:val="21"/>
                <w:szCs w:val="21"/>
              </w:rPr>
              <w:t>17,824</w:t>
            </w:r>
          </w:p>
        </w:tc>
        <w:tc>
          <w:tcPr>
            <w:tcW w:w="0" w:type="auto"/>
          </w:tcPr>
          <w:p w:rsidR="008722A5" w:rsidRPr="004077A6" w:rsidRDefault="008722A5" w:rsidP="006F5B65">
            <w:pPr>
              <w:jc w:val="center"/>
              <w:rPr>
                <w:b/>
                <w:sz w:val="21"/>
                <w:szCs w:val="21"/>
              </w:rPr>
            </w:pPr>
            <w:r w:rsidRPr="004077A6">
              <w:rPr>
                <w:b/>
                <w:sz w:val="21"/>
                <w:szCs w:val="21"/>
              </w:rPr>
              <w:t>14,330</w:t>
            </w:r>
          </w:p>
        </w:tc>
        <w:tc>
          <w:tcPr>
            <w:tcW w:w="0" w:type="auto"/>
          </w:tcPr>
          <w:p w:rsidR="008722A5" w:rsidRPr="004077A6" w:rsidRDefault="008722A5" w:rsidP="006F5B65">
            <w:pPr>
              <w:jc w:val="center"/>
              <w:rPr>
                <w:b/>
                <w:iCs/>
                <w:sz w:val="21"/>
                <w:szCs w:val="21"/>
                <w:highlight w:val="yellow"/>
              </w:rPr>
            </w:pPr>
            <w:r w:rsidRPr="004077A6">
              <w:rPr>
                <w:b/>
                <w:iCs/>
                <w:sz w:val="21"/>
                <w:szCs w:val="21"/>
              </w:rPr>
              <w:t>15,377</w:t>
            </w:r>
          </w:p>
        </w:tc>
        <w:tc>
          <w:tcPr>
            <w:tcW w:w="0" w:type="auto"/>
          </w:tcPr>
          <w:p w:rsidR="008722A5" w:rsidRPr="004077A6" w:rsidRDefault="008722A5" w:rsidP="006F5B65">
            <w:pPr>
              <w:jc w:val="center"/>
              <w:rPr>
                <w:b/>
                <w:iCs/>
                <w:sz w:val="21"/>
                <w:szCs w:val="21"/>
              </w:rPr>
            </w:pPr>
            <w:r w:rsidRPr="004077A6">
              <w:rPr>
                <w:b/>
                <w:iCs/>
                <w:sz w:val="21"/>
                <w:szCs w:val="21"/>
              </w:rPr>
              <w:t>4,382</w:t>
            </w:r>
          </w:p>
        </w:tc>
        <w:tc>
          <w:tcPr>
            <w:tcW w:w="0" w:type="auto"/>
          </w:tcPr>
          <w:p w:rsidR="008722A5" w:rsidRPr="004077A6" w:rsidRDefault="008722A5" w:rsidP="006F5B65">
            <w:pPr>
              <w:jc w:val="center"/>
              <w:rPr>
                <w:b/>
                <w:iCs/>
                <w:sz w:val="21"/>
                <w:szCs w:val="21"/>
              </w:rPr>
            </w:pPr>
            <w:r w:rsidRPr="004077A6">
              <w:rPr>
                <w:b/>
                <w:iCs/>
                <w:sz w:val="21"/>
                <w:szCs w:val="21"/>
              </w:rPr>
              <w:t>1,155</w:t>
            </w:r>
          </w:p>
        </w:tc>
        <w:tc>
          <w:tcPr>
            <w:tcW w:w="1069" w:type="dxa"/>
          </w:tcPr>
          <w:p w:rsidR="008722A5" w:rsidRPr="004077A6" w:rsidRDefault="008722A5" w:rsidP="006F5B65">
            <w:pPr>
              <w:jc w:val="center"/>
              <w:rPr>
                <w:b/>
                <w:iCs/>
                <w:sz w:val="21"/>
                <w:szCs w:val="21"/>
              </w:rPr>
            </w:pPr>
            <w:r w:rsidRPr="004077A6">
              <w:rPr>
                <w:b/>
                <w:iCs/>
                <w:sz w:val="21"/>
                <w:szCs w:val="21"/>
              </w:rPr>
              <w:t>19,004</w:t>
            </w:r>
          </w:p>
        </w:tc>
        <w:tc>
          <w:tcPr>
            <w:tcW w:w="990" w:type="dxa"/>
          </w:tcPr>
          <w:p w:rsidR="008722A5" w:rsidRPr="004077A6" w:rsidRDefault="008722A5" w:rsidP="006F5B65">
            <w:pPr>
              <w:jc w:val="center"/>
              <w:rPr>
                <w:b/>
                <w:i/>
                <w:sz w:val="21"/>
                <w:szCs w:val="21"/>
              </w:rPr>
            </w:pPr>
            <w:r w:rsidRPr="004077A6">
              <w:rPr>
                <w:b/>
                <w:i/>
                <w:sz w:val="21"/>
                <w:szCs w:val="21"/>
              </w:rPr>
              <w:t>5,200</w:t>
            </w:r>
          </w:p>
        </w:tc>
      </w:tr>
      <w:tr w:rsidR="008722A5" w:rsidRPr="004077A6" w:rsidTr="008722A5">
        <w:tc>
          <w:tcPr>
            <w:tcW w:w="0" w:type="auto"/>
            <w:shd w:val="clear" w:color="auto" w:fill="auto"/>
          </w:tcPr>
          <w:p w:rsidR="008722A5" w:rsidRPr="004077A6" w:rsidRDefault="008722A5" w:rsidP="006F5B65">
            <w:pPr>
              <w:rPr>
                <w:b/>
                <w:sz w:val="21"/>
                <w:szCs w:val="21"/>
              </w:rPr>
            </w:pPr>
            <w:r w:rsidRPr="004077A6">
              <w:rPr>
                <w:b/>
                <w:sz w:val="21"/>
                <w:szCs w:val="21"/>
              </w:rPr>
              <w:t>Restricted Income</w:t>
            </w:r>
          </w:p>
        </w:tc>
        <w:tc>
          <w:tcPr>
            <w:tcW w:w="0" w:type="auto"/>
            <w:shd w:val="clear" w:color="auto" w:fill="auto"/>
          </w:tcPr>
          <w:p w:rsidR="008722A5" w:rsidRPr="004077A6" w:rsidRDefault="008722A5" w:rsidP="006F5B65">
            <w:pPr>
              <w:jc w:val="center"/>
              <w:rPr>
                <w:b/>
                <w:sz w:val="21"/>
                <w:szCs w:val="21"/>
              </w:rPr>
            </w:pPr>
            <w:r w:rsidRPr="004077A6">
              <w:rPr>
                <w:b/>
                <w:sz w:val="21"/>
                <w:szCs w:val="21"/>
              </w:rPr>
              <w:t>0</w:t>
            </w:r>
          </w:p>
        </w:tc>
        <w:tc>
          <w:tcPr>
            <w:tcW w:w="0" w:type="auto"/>
            <w:shd w:val="clear" w:color="auto" w:fill="auto"/>
          </w:tcPr>
          <w:p w:rsidR="008722A5" w:rsidRPr="004077A6" w:rsidRDefault="008722A5" w:rsidP="006F5B65">
            <w:pPr>
              <w:jc w:val="center"/>
              <w:rPr>
                <w:b/>
                <w:sz w:val="21"/>
                <w:szCs w:val="21"/>
              </w:rPr>
            </w:pPr>
            <w:r w:rsidRPr="004077A6">
              <w:rPr>
                <w:b/>
                <w:sz w:val="21"/>
                <w:szCs w:val="21"/>
              </w:rPr>
              <w:t>0</w:t>
            </w:r>
          </w:p>
        </w:tc>
        <w:tc>
          <w:tcPr>
            <w:tcW w:w="0" w:type="auto"/>
            <w:shd w:val="clear" w:color="auto" w:fill="auto"/>
          </w:tcPr>
          <w:p w:rsidR="008722A5" w:rsidRPr="004077A6" w:rsidRDefault="008722A5" w:rsidP="006F5B65">
            <w:pPr>
              <w:jc w:val="center"/>
              <w:rPr>
                <w:b/>
                <w:sz w:val="21"/>
                <w:szCs w:val="21"/>
              </w:rPr>
            </w:pPr>
            <w:r w:rsidRPr="004077A6">
              <w:rPr>
                <w:b/>
                <w:sz w:val="21"/>
                <w:szCs w:val="21"/>
              </w:rPr>
              <w:t>0</w:t>
            </w:r>
          </w:p>
        </w:tc>
        <w:tc>
          <w:tcPr>
            <w:tcW w:w="0" w:type="auto"/>
          </w:tcPr>
          <w:p w:rsidR="008722A5" w:rsidRPr="004077A6" w:rsidRDefault="008722A5" w:rsidP="006F5B65">
            <w:pPr>
              <w:jc w:val="center"/>
              <w:rPr>
                <w:b/>
                <w:sz w:val="21"/>
                <w:szCs w:val="21"/>
              </w:rPr>
            </w:pPr>
            <w:r w:rsidRPr="004077A6">
              <w:rPr>
                <w:b/>
                <w:sz w:val="21"/>
                <w:szCs w:val="21"/>
              </w:rPr>
              <w:t>0</w:t>
            </w:r>
          </w:p>
        </w:tc>
        <w:tc>
          <w:tcPr>
            <w:tcW w:w="0" w:type="auto"/>
          </w:tcPr>
          <w:p w:rsidR="008722A5" w:rsidRPr="004077A6" w:rsidRDefault="008722A5" w:rsidP="006F5B65">
            <w:pPr>
              <w:jc w:val="center"/>
              <w:rPr>
                <w:b/>
                <w:iCs/>
                <w:sz w:val="21"/>
                <w:szCs w:val="21"/>
                <w:highlight w:val="yellow"/>
              </w:rPr>
            </w:pPr>
            <w:r w:rsidRPr="004077A6">
              <w:rPr>
                <w:b/>
                <w:iCs/>
                <w:sz w:val="21"/>
                <w:szCs w:val="21"/>
              </w:rPr>
              <w:t>0</w:t>
            </w:r>
          </w:p>
        </w:tc>
        <w:tc>
          <w:tcPr>
            <w:tcW w:w="0" w:type="auto"/>
          </w:tcPr>
          <w:p w:rsidR="008722A5" w:rsidRPr="004077A6" w:rsidRDefault="008722A5" w:rsidP="006F5B65">
            <w:pPr>
              <w:jc w:val="center"/>
              <w:rPr>
                <w:b/>
                <w:iCs/>
                <w:sz w:val="21"/>
                <w:szCs w:val="21"/>
              </w:rPr>
            </w:pPr>
            <w:r w:rsidRPr="004077A6">
              <w:rPr>
                <w:b/>
                <w:iCs/>
                <w:sz w:val="21"/>
                <w:szCs w:val="21"/>
              </w:rPr>
              <w:t>0</w:t>
            </w:r>
          </w:p>
        </w:tc>
        <w:tc>
          <w:tcPr>
            <w:tcW w:w="0" w:type="auto"/>
          </w:tcPr>
          <w:p w:rsidR="008722A5" w:rsidRPr="004077A6" w:rsidRDefault="008722A5" w:rsidP="006F5B65">
            <w:pPr>
              <w:jc w:val="center"/>
              <w:rPr>
                <w:b/>
                <w:iCs/>
                <w:sz w:val="21"/>
                <w:szCs w:val="21"/>
              </w:rPr>
            </w:pPr>
            <w:r w:rsidRPr="004077A6">
              <w:rPr>
                <w:b/>
                <w:iCs/>
                <w:sz w:val="21"/>
                <w:szCs w:val="21"/>
              </w:rPr>
              <w:t>0</w:t>
            </w:r>
          </w:p>
        </w:tc>
        <w:tc>
          <w:tcPr>
            <w:tcW w:w="1069" w:type="dxa"/>
          </w:tcPr>
          <w:p w:rsidR="008722A5" w:rsidRPr="004077A6" w:rsidRDefault="008722A5" w:rsidP="006F5B65">
            <w:pPr>
              <w:jc w:val="center"/>
              <w:rPr>
                <w:b/>
                <w:iCs/>
                <w:sz w:val="21"/>
                <w:szCs w:val="21"/>
              </w:rPr>
            </w:pPr>
            <w:r w:rsidRPr="004077A6">
              <w:rPr>
                <w:b/>
                <w:iCs/>
                <w:sz w:val="21"/>
                <w:szCs w:val="21"/>
              </w:rPr>
              <w:t>0</w:t>
            </w:r>
          </w:p>
        </w:tc>
        <w:tc>
          <w:tcPr>
            <w:tcW w:w="990" w:type="dxa"/>
          </w:tcPr>
          <w:p w:rsidR="008722A5" w:rsidRPr="004077A6" w:rsidRDefault="008722A5" w:rsidP="006F5B65">
            <w:pPr>
              <w:jc w:val="center"/>
              <w:rPr>
                <w:b/>
                <w:i/>
                <w:sz w:val="21"/>
                <w:szCs w:val="21"/>
              </w:rPr>
            </w:pPr>
            <w:r w:rsidRPr="004077A6">
              <w:rPr>
                <w:b/>
                <w:i/>
                <w:sz w:val="21"/>
                <w:szCs w:val="21"/>
              </w:rPr>
              <w:t>0</w:t>
            </w:r>
          </w:p>
        </w:tc>
      </w:tr>
      <w:tr w:rsidR="008722A5" w:rsidRPr="004077A6" w:rsidTr="008722A5">
        <w:tc>
          <w:tcPr>
            <w:tcW w:w="0" w:type="auto"/>
            <w:shd w:val="clear" w:color="auto" w:fill="auto"/>
          </w:tcPr>
          <w:p w:rsidR="008722A5" w:rsidRPr="004077A6" w:rsidRDefault="008722A5" w:rsidP="006F5B65">
            <w:pPr>
              <w:jc w:val="center"/>
              <w:rPr>
                <w:b/>
                <w:sz w:val="21"/>
                <w:szCs w:val="21"/>
              </w:rPr>
            </w:pPr>
            <w:r w:rsidRPr="004077A6">
              <w:rPr>
                <w:b/>
                <w:sz w:val="21"/>
                <w:szCs w:val="21"/>
              </w:rPr>
              <w:t>TOTAL REVENUE</w:t>
            </w:r>
          </w:p>
        </w:tc>
        <w:tc>
          <w:tcPr>
            <w:tcW w:w="0" w:type="auto"/>
            <w:shd w:val="clear" w:color="auto" w:fill="auto"/>
          </w:tcPr>
          <w:p w:rsidR="008722A5" w:rsidRPr="004077A6" w:rsidRDefault="008722A5" w:rsidP="006F5B65">
            <w:pPr>
              <w:jc w:val="center"/>
              <w:rPr>
                <w:b/>
                <w:sz w:val="21"/>
                <w:szCs w:val="21"/>
              </w:rPr>
            </w:pPr>
            <w:r w:rsidRPr="004077A6">
              <w:rPr>
                <w:b/>
                <w:sz w:val="21"/>
                <w:szCs w:val="21"/>
              </w:rPr>
              <w:t>270,991</w:t>
            </w:r>
          </w:p>
        </w:tc>
        <w:tc>
          <w:tcPr>
            <w:tcW w:w="0" w:type="auto"/>
            <w:shd w:val="clear" w:color="auto" w:fill="auto"/>
          </w:tcPr>
          <w:p w:rsidR="008722A5" w:rsidRPr="004077A6" w:rsidRDefault="008722A5" w:rsidP="006F5B65">
            <w:pPr>
              <w:jc w:val="center"/>
              <w:rPr>
                <w:sz w:val="21"/>
                <w:szCs w:val="21"/>
              </w:rPr>
            </w:pPr>
            <w:r w:rsidRPr="004077A6">
              <w:rPr>
                <w:b/>
                <w:sz w:val="21"/>
                <w:szCs w:val="21"/>
              </w:rPr>
              <w:t>255,719</w:t>
            </w:r>
          </w:p>
        </w:tc>
        <w:tc>
          <w:tcPr>
            <w:tcW w:w="0" w:type="auto"/>
            <w:shd w:val="clear" w:color="auto" w:fill="auto"/>
          </w:tcPr>
          <w:p w:rsidR="008722A5" w:rsidRPr="004077A6" w:rsidRDefault="008722A5" w:rsidP="006F5B65">
            <w:pPr>
              <w:jc w:val="center"/>
              <w:rPr>
                <w:b/>
                <w:sz w:val="21"/>
                <w:szCs w:val="21"/>
              </w:rPr>
            </w:pPr>
            <w:r w:rsidRPr="004077A6">
              <w:rPr>
                <w:b/>
                <w:sz w:val="21"/>
                <w:szCs w:val="21"/>
              </w:rPr>
              <w:t>320,773</w:t>
            </w:r>
          </w:p>
        </w:tc>
        <w:tc>
          <w:tcPr>
            <w:tcW w:w="0" w:type="auto"/>
          </w:tcPr>
          <w:p w:rsidR="008722A5" w:rsidRPr="004077A6" w:rsidRDefault="008722A5" w:rsidP="006F5B65">
            <w:pPr>
              <w:jc w:val="center"/>
              <w:rPr>
                <w:b/>
                <w:sz w:val="21"/>
                <w:szCs w:val="21"/>
              </w:rPr>
            </w:pPr>
            <w:r w:rsidRPr="004077A6">
              <w:rPr>
                <w:b/>
                <w:sz w:val="21"/>
                <w:szCs w:val="21"/>
              </w:rPr>
              <w:t>344,037</w:t>
            </w:r>
          </w:p>
        </w:tc>
        <w:tc>
          <w:tcPr>
            <w:tcW w:w="0" w:type="auto"/>
          </w:tcPr>
          <w:p w:rsidR="008722A5" w:rsidRPr="004077A6" w:rsidRDefault="008722A5" w:rsidP="006F5B65">
            <w:pPr>
              <w:jc w:val="center"/>
              <w:rPr>
                <w:b/>
                <w:iCs/>
                <w:sz w:val="21"/>
                <w:szCs w:val="21"/>
                <w:highlight w:val="yellow"/>
              </w:rPr>
            </w:pPr>
            <w:r w:rsidRPr="004077A6">
              <w:rPr>
                <w:b/>
                <w:iCs/>
                <w:sz w:val="21"/>
                <w:szCs w:val="21"/>
              </w:rPr>
              <w:t>311,658</w:t>
            </w:r>
          </w:p>
        </w:tc>
        <w:tc>
          <w:tcPr>
            <w:tcW w:w="0" w:type="auto"/>
          </w:tcPr>
          <w:p w:rsidR="008722A5" w:rsidRPr="004077A6" w:rsidRDefault="008722A5" w:rsidP="006F5B65">
            <w:pPr>
              <w:jc w:val="center"/>
              <w:rPr>
                <w:b/>
                <w:iCs/>
                <w:sz w:val="21"/>
                <w:szCs w:val="21"/>
              </w:rPr>
            </w:pPr>
            <w:r w:rsidRPr="004077A6">
              <w:rPr>
                <w:b/>
                <w:iCs/>
                <w:sz w:val="21"/>
                <w:szCs w:val="21"/>
              </w:rPr>
              <w:t>295,828</w:t>
            </w:r>
          </w:p>
        </w:tc>
        <w:tc>
          <w:tcPr>
            <w:tcW w:w="0" w:type="auto"/>
          </w:tcPr>
          <w:p w:rsidR="008722A5" w:rsidRPr="004077A6" w:rsidRDefault="008722A5" w:rsidP="006F5B65">
            <w:pPr>
              <w:jc w:val="center"/>
              <w:rPr>
                <w:b/>
                <w:iCs/>
                <w:sz w:val="21"/>
                <w:szCs w:val="21"/>
              </w:rPr>
            </w:pPr>
            <w:r w:rsidRPr="004077A6">
              <w:rPr>
                <w:b/>
                <w:iCs/>
                <w:sz w:val="21"/>
                <w:szCs w:val="21"/>
              </w:rPr>
              <w:t>261,635</w:t>
            </w:r>
          </w:p>
        </w:tc>
        <w:tc>
          <w:tcPr>
            <w:tcW w:w="1069" w:type="dxa"/>
          </w:tcPr>
          <w:p w:rsidR="008722A5" w:rsidRPr="004077A6" w:rsidRDefault="008722A5" w:rsidP="006F5B65">
            <w:pPr>
              <w:jc w:val="center"/>
              <w:rPr>
                <w:b/>
                <w:iCs/>
                <w:sz w:val="21"/>
                <w:szCs w:val="21"/>
              </w:rPr>
            </w:pPr>
            <w:r w:rsidRPr="004077A6">
              <w:rPr>
                <w:b/>
                <w:iCs/>
                <w:sz w:val="21"/>
                <w:szCs w:val="21"/>
              </w:rPr>
              <w:t>372,424</w:t>
            </w:r>
          </w:p>
        </w:tc>
        <w:tc>
          <w:tcPr>
            <w:tcW w:w="990" w:type="dxa"/>
          </w:tcPr>
          <w:p w:rsidR="008722A5" w:rsidRPr="004077A6" w:rsidRDefault="008722A5" w:rsidP="006F5B65">
            <w:pPr>
              <w:jc w:val="center"/>
              <w:rPr>
                <w:b/>
                <w:i/>
                <w:sz w:val="21"/>
                <w:szCs w:val="21"/>
              </w:rPr>
            </w:pPr>
            <w:r w:rsidRPr="004077A6">
              <w:rPr>
                <w:b/>
                <w:i/>
                <w:sz w:val="21"/>
                <w:szCs w:val="21"/>
              </w:rPr>
              <w:t>448,959</w:t>
            </w:r>
          </w:p>
        </w:tc>
      </w:tr>
      <w:tr w:rsidR="008722A5" w:rsidTr="008722A5">
        <w:tc>
          <w:tcPr>
            <w:tcW w:w="0" w:type="auto"/>
            <w:tcBorders>
              <w:top w:val="single" w:sz="4" w:space="0" w:color="auto"/>
              <w:left w:val="single" w:sz="4" w:space="0" w:color="auto"/>
              <w:bottom w:val="single" w:sz="4" w:space="0" w:color="auto"/>
              <w:right w:val="single" w:sz="4" w:space="0" w:color="auto"/>
            </w:tcBorders>
            <w:shd w:val="clear" w:color="auto" w:fill="auto"/>
          </w:tcPr>
          <w:p w:rsidR="008722A5" w:rsidRPr="008722A5" w:rsidRDefault="008722A5" w:rsidP="008722A5">
            <w:pPr>
              <w:jc w:val="center"/>
              <w:rPr>
                <w:b/>
                <w:sz w:val="21"/>
                <w:szCs w:val="21"/>
              </w:rPr>
            </w:pPr>
            <w:r w:rsidRPr="008722A5">
              <w:rPr>
                <w:b/>
                <w:sz w:val="21"/>
                <w:szCs w:val="21"/>
              </w:rPr>
              <w:t>Net Income (Loss)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722A5" w:rsidRPr="008722A5" w:rsidRDefault="008722A5" w:rsidP="006F5B65">
            <w:pPr>
              <w:jc w:val="center"/>
              <w:rPr>
                <w:b/>
                <w:sz w:val="21"/>
                <w:szCs w:val="21"/>
              </w:rPr>
            </w:pPr>
            <w:r w:rsidRPr="008722A5">
              <w:rPr>
                <w:b/>
                <w:sz w:val="21"/>
                <w:szCs w:val="21"/>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722A5" w:rsidRPr="008722A5" w:rsidRDefault="008722A5" w:rsidP="006F5B65">
            <w:pPr>
              <w:jc w:val="center"/>
              <w:rPr>
                <w:b/>
                <w:sz w:val="21"/>
                <w:szCs w:val="21"/>
              </w:rPr>
            </w:pPr>
            <w:r w:rsidRPr="008722A5">
              <w:rPr>
                <w:b/>
                <w:sz w:val="21"/>
                <w:szCs w:val="21"/>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722A5" w:rsidRPr="008722A5" w:rsidRDefault="008722A5" w:rsidP="006F5B65">
            <w:pPr>
              <w:jc w:val="center"/>
              <w:rPr>
                <w:b/>
                <w:sz w:val="21"/>
                <w:szCs w:val="21"/>
              </w:rPr>
            </w:pPr>
            <w:r w:rsidRPr="008722A5">
              <w:rPr>
                <w:b/>
                <w:sz w:val="21"/>
                <w:szCs w:val="21"/>
              </w:rPr>
              <w:t>0</w:t>
            </w:r>
          </w:p>
        </w:tc>
        <w:tc>
          <w:tcPr>
            <w:tcW w:w="0" w:type="auto"/>
            <w:tcBorders>
              <w:top w:val="single" w:sz="4" w:space="0" w:color="auto"/>
              <w:left w:val="single" w:sz="4" w:space="0" w:color="auto"/>
              <w:bottom w:val="single" w:sz="4" w:space="0" w:color="auto"/>
              <w:right w:val="single" w:sz="4" w:space="0" w:color="auto"/>
            </w:tcBorders>
          </w:tcPr>
          <w:p w:rsidR="008722A5" w:rsidRPr="008722A5" w:rsidRDefault="008722A5" w:rsidP="006F5B65">
            <w:pPr>
              <w:jc w:val="center"/>
              <w:rPr>
                <w:b/>
                <w:sz w:val="21"/>
                <w:szCs w:val="21"/>
              </w:rPr>
            </w:pPr>
            <w:r w:rsidRPr="008722A5">
              <w:rPr>
                <w:b/>
                <w:sz w:val="21"/>
                <w:szCs w:val="21"/>
              </w:rPr>
              <w:t>0</w:t>
            </w:r>
          </w:p>
        </w:tc>
        <w:tc>
          <w:tcPr>
            <w:tcW w:w="0" w:type="auto"/>
            <w:tcBorders>
              <w:top w:val="single" w:sz="4" w:space="0" w:color="auto"/>
              <w:left w:val="single" w:sz="4" w:space="0" w:color="auto"/>
              <w:bottom w:val="single" w:sz="4" w:space="0" w:color="auto"/>
              <w:right w:val="single" w:sz="4" w:space="0" w:color="auto"/>
            </w:tcBorders>
          </w:tcPr>
          <w:p w:rsidR="008722A5" w:rsidRPr="008722A5" w:rsidRDefault="008722A5" w:rsidP="006F5B65">
            <w:pPr>
              <w:jc w:val="center"/>
              <w:rPr>
                <w:b/>
                <w:iCs/>
                <w:sz w:val="21"/>
                <w:szCs w:val="21"/>
              </w:rPr>
            </w:pPr>
            <w:r w:rsidRPr="008722A5">
              <w:rPr>
                <w:b/>
                <w:iCs/>
                <w:sz w:val="21"/>
                <w:szCs w:val="21"/>
              </w:rPr>
              <w:t>0</w:t>
            </w:r>
          </w:p>
        </w:tc>
        <w:tc>
          <w:tcPr>
            <w:tcW w:w="0" w:type="auto"/>
            <w:tcBorders>
              <w:top w:val="single" w:sz="4" w:space="0" w:color="auto"/>
              <w:left w:val="single" w:sz="4" w:space="0" w:color="auto"/>
              <w:bottom w:val="single" w:sz="4" w:space="0" w:color="auto"/>
              <w:right w:val="single" w:sz="4" w:space="0" w:color="auto"/>
            </w:tcBorders>
          </w:tcPr>
          <w:p w:rsidR="008722A5" w:rsidRPr="008722A5" w:rsidRDefault="008722A5" w:rsidP="006F5B65">
            <w:pPr>
              <w:jc w:val="center"/>
              <w:rPr>
                <w:b/>
                <w:iCs/>
                <w:sz w:val="21"/>
                <w:szCs w:val="21"/>
              </w:rPr>
            </w:pPr>
            <w:r w:rsidRPr="008722A5">
              <w:rPr>
                <w:b/>
                <w:iCs/>
                <w:sz w:val="21"/>
                <w:szCs w:val="21"/>
              </w:rPr>
              <w:t>0</w:t>
            </w:r>
          </w:p>
        </w:tc>
        <w:tc>
          <w:tcPr>
            <w:tcW w:w="0" w:type="auto"/>
            <w:tcBorders>
              <w:top w:val="single" w:sz="4" w:space="0" w:color="auto"/>
              <w:left w:val="single" w:sz="4" w:space="0" w:color="auto"/>
              <w:bottom w:val="single" w:sz="4" w:space="0" w:color="auto"/>
              <w:right w:val="single" w:sz="4" w:space="0" w:color="auto"/>
            </w:tcBorders>
          </w:tcPr>
          <w:p w:rsidR="008722A5" w:rsidRPr="008722A5" w:rsidRDefault="008722A5" w:rsidP="006F5B65">
            <w:pPr>
              <w:jc w:val="center"/>
              <w:rPr>
                <w:b/>
                <w:iCs/>
                <w:sz w:val="21"/>
                <w:szCs w:val="21"/>
              </w:rPr>
            </w:pPr>
            <w:r w:rsidRPr="008722A5">
              <w:rPr>
                <w:b/>
                <w:iCs/>
                <w:sz w:val="21"/>
                <w:szCs w:val="21"/>
              </w:rPr>
              <w:t>0</w:t>
            </w:r>
          </w:p>
        </w:tc>
        <w:tc>
          <w:tcPr>
            <w:tcW w:w="1069" w:type="dxa"/>
            <w:tcBorders>
              <w:top w:val="single" w:sz="4" w:space="0" w:color="auto"/>
              <w:left w:val="single" w:sz="4" w:space="0" w:color="auto"/>
              <w:bottom w:val="single" w:sz="4" w:space="0" w:color="auto"/>
              <w:right w:val="single" w:sz="4" w:space="0" w:color="auto"/>
            </w:tcBorders>
          </w:tcPr>
          <w:p w:rsidR="008722A5" w:rsidRPr="008722A5" w:rsidRDefault="008722A5" w:rsidP="006F5B65">
            <w:pPr>
              <w:jc w:val="center"/>
              <w:rPr>
                <w:b/>
                <w:iCs/>
                <w:sz w:val="21"/>
                <w:szCs w:val="21"/>
              </w:rPr>
            </w:pPr>
            <w:r w:rsidRPr="008722A5">
              <w:rPr>
                <w:b/>
                <w:iCs/>
                <w:sz w:val="21"/>
                <w:szCs w:val="21"/>
              </w:rPr>
              <w:t>0</w:t>
            </w:r>
          </w:p>
        </w:tc>
        <w:tc>
          <w:tcPr>
            <w:tcW w:w="990" w:type="dxa"/>
            <w:tcBorders>
              <w:top w:val="single" w:sz="4" w:space="0" w:color="auto"/>
              <w:left w:val="single" w:sz="4" w:space="0" w:color="auto"/>
              <w:bottom w:val="single" w:sz="4" w:space="0" w:color="auto"/>
              <w:right w:val="single" w:sz="4" w:space="0" w:color="auto"/>
            </w:tcBorders>
          </w:tcPr>
          <w:p w:rsidR="008722A5" w:rsidRPr="008722A5" w:rsidRDefault="008722A5" w:rsidP="006F5B65">
            <w:pPr>
              <w:jc w:val="center"/>
              <w:rPr>
                <w:b/>
                <w:i/>
                <w:sz w:val="21"/>
                <w:szCs w:val="21"/>
              </w:rPr>
            </w:pPr>
          </w:p>
        </w:tc>
      </w:tr>
      <w:tr w:rsidR="008722A5" w:rsidTr="008722A5">
        <w:tc>
          <w:tcPr>
            <w:tcW w:w="0" w:type="auto"/>
            <w:tcBorders>
              <w:top w:val="single" w:sz="4" w:space="0" w:color="auto"/>
              <w:left w:val="single" w:sz="4" w:space="0" w:color="auto"/>
              <w:bottom w:val="single" w:sz="4" w:space="0" w:color="auto"/>
              <w:right w:val="single" w:sz="4" w:space="0" w:color="auto"/>
            </w:tcBorders>
            <w:shd w:val="clear" w:color="auto" w:fill="auto"/>
          </w:tcPr>
          <w:p w:rsidR="008722A5" w:rsidRPr="008722A5" w:rsidRDefault="008722A5" w:rsidP="008722A5">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722A5" w:rsidRPr="008722A5" w:rsidRDefault="008722A5" w:rsidP="006F5B65">
            <w:pPr>
              <w:jc w:val="center"/>
              <w:rPr>
                <w:b/>
                <w:sz w:val="18"/>
                <w:szCs w:val="18"/>
              </w:rPr>
            </w:pPr>
            <w:r w:rsidRPr="008722A5">
              <w:rPr>
                <w:b/>
                <w:sz w:val="18"/>
                <w:szCs w:val="18"/>
              </w:rPr>
              <w:t>Part-time Priest</w:t>
            </w:r>
          </w:p>
          <w:p w:rsidR="008722A5" w:rsidRPr="008722A5" w:rsidRDefault="008722A5" w:rsidP="006F5B65">
            <w:pPr>
              <w:jc w:val="center"/>
              <w:rPr>
                <w:b/>
                <w:sz w:val="18"/>
                <w:szCs w:val="18"/>
              </w:rPr>
            </w:pPr>
            <w:r w:rsidRPr="008722A5">
              <w:rPr>
                <w:b/>
                <w:sz w:val="18"/>
                <w:szCs w:val="18"/>
              </w:rPr>
              <w:t>Full-time PAPC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722A5" w:rsidRPr="008722A5" w:rsidRDefault="008722A5" w:rsidP="006F5B65">
            <w:pPr>
              <w:jc w:val="center"/>
              <w:rPr>
                <w:b/>
                <w:sz w:val="18"/>
                <w:szCs w:val="18"/>
              </w:rPr>
            </w:pPr>
            <w:r w:rsidRPr="008722A5">
              <w:rPr>
                <w:b/>
                <w:sz w:val="18"/>
                <w:szCs w:val="18"/>
              </w:rPr>
              <w:t>Part-time Priest</w:t>
            </w:r>
          </w:p>
          <w:p w:rsidR="008722A5" w:rsidRPr="008722A5" w:rsidRDefault="008722A5" w:rsidP="006F5B65">
            <w:pPr>
              <w:jc w:val="center"/>
              <w:rPr>
                <w:b/>
                <w:sz w:val="18"/>
                <w:szCs w:val="18"/>
              </w:rPr>
            </w:pPr>
            <w:r w:rsidRPr="008722A5">
              <w:rPr>
                <w:b/>
                <w:sz w:val="18"/>
                <w:szCs w:val="18"/>
              </w:rPr>
              <w:t>Full-time PAPC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722A5" w:rsidRPr="008722A5" w:rsidRDefault="008722A5" w:rsidP="006F5B65">
            <w:pPr>
              <w:jc w:val="center"/>
              <w:rPr>
                <w:b/>
                <w:sz w:val="18"/>
                <w:szCs w:val="18"/>
              </w:rPr>
            </w:pPr>
            <w:r w:rsidRPr="008722A5">
              <w:rPr>
                <w:b/>
                <w:sz w:val="18"/>
                <w:szCs w:val="18"/>
              </w:rPr>
              <w:t>Full-time Priest</w:t>
            </w:r>
          </w:p>
          <w:p w:rsidR="008722A5" w:rsidRPr="008722A5" w:rsidRDefault="008722A5" w:rsidP="006F5B65">
            <w:pPr>
              <w:jc w:val="center"/>
              <w:rPr>
                <w:b/>
                <w:sz w:val="18"/>
                <w:szCs w:val="18"/>
              </w:rPr>
            </w:pPr>
            <w:r w:rsidRPr="008722A5">
              <w:rPr>
                <w:b/>
                <w:sz w:val="18"/>
                <w:szCs w:val="18"/>
              </w:rPr>
              <w:t>Full-time PAPC</w:t>
            </w:r>
          </w:p>
        </w:tc>
        <w:tc>
          <w:tcPr>
            <w:tcW w:w="0" w:type="auto"/>
            <w:tcBorders>
              <w:top w:val="single" w:sz="4" w:space="0" w:color="auto"/>
              <w:left w:val="single" w:sz="4" w:space="0" w:color="auto"/>
              <w:bottom w:val="single" w:sz="4" w:space="0" w:color="auto"/>
              <w:right w:val="single" w:sz="4" w:space="0" w:color="auto"/>
            </w:tcBorders>
          </w:tcPr>
          <w:p w:rsidR="008722A5" w:rsidRPr="008722A5" w:rsidRDefault="008722A5" w:rsidP="006F5B65">
            <w:pPr>
              <w:jc w:val="center"/>
              <w:rPr>
                <w:b/>
                <w:sz w:val="18"/>
                <w:szCs w:val="18"/>
              </w:rPr>
            </w:pPr>
            <w:r w:rsidRPr="008722A5">
              <w:rPr>
                <w:b/>
                <w:sz w:val="18"/>
                <w:szCs w:val="18"/>
              </w:rPr>
              <w:t>Full-time Priest</w:t>
            </w:r>
          </w:p>
          <w:p w:rsidR="008722A5" w:rsidRPr="008722A5" w:rsidRDefault="008722A5" w:rsidP="006F5B65">
            <w:pPr>
              <w:jc w:val="center"/>
              <w:rPr>
                <w:b/>
                <w:sz w:val="18"/>
                <w:szCs w:val="18"/>
              </w:rPr>
            </w:pPr>
            <w:r w:rsidRPr="008722A5">
              <w:rPr>
                <w:b/>
                <w:sz w:val="18"/>
                <w:szCs w:val="18"/>
              </w:rPr>
              <w:t>Full-time PAPC</w:t>
            </w:r>
          </w:p>
        </w:tc>
        <w:tc>
          <w:tcPr>
            <w:tcW w:w="0" w:type="auto"/>
            <w:tcBorders>
              <w:top w:val="single" w:sz="4" w:space="0" w:color="auto"/>
              <w:left w:val="single" w:sz="4" w:space="0" w:color="auto"/>
              <w:bottom w:val="single" w:sz="4" w:space="0" w:color="auto"/>
              <w:right w:val="single" w:sz="4" w:space="0" w:color="auto"/>
            </w:tcBorders>
          </w:tcPr>
          <w:p w:rsidR="008722A5" w:rsidRPr="008722A5" w:rsidRDefault="008722A5" w:rsidP="006F5B65">
            <w:pPr>
              <w:jc w:val="center"/>
              <w:rPr>
                <w:b/>
                <w:iCs/>
                <w:sz w:val="18"/>
                <w:szCs w:val="18"/>
              </w:rPr>
            </w:pPr>
            <w:r w:rsidRPr="008722A5">
              <w:rPr>
                <w:b/>
                <w:iCs/>
                <w:sz w:val="18"/>
                <w:szCs w:val="18"/>
              </w:rPr>
              <w:t>Part-time Priest</w:t>
            </w:r>
          </w:p>
          <w:p w:rsidR="008722A5" w:rsidRPr="008722A5" w:rsidRDefault="008722A5" w:rsidP="006F5B65">
            <w:pPr>
              <w:jc w:val="center"/>
              <w:rPr>
                <w:b/>
                <w:iCs/>
                <w:sz w:val="18"/>
                <w:szCs w:val="18"/>
              </w:rPr>
            </w:pPr>
            <w:r w:rsidRPr="008722A5">
              <w:rPr>
                <w:b/>
                <w:iCs/>
                <w:sz w:val="18"/>
                <w:szCs w:val="18"/>
              </w:rPr>
              <w:t>Full-time PAPC</w:t>
            </w:r>
          </w:p>
        </w:tc>
        <w:tc>
          <w:tcPr>
            <w:tcW w:w="0" w:type="auto"/>
            <w:tcBorders>
              <w:top w:val="single" w:sz="4" w:space="0" w:color="auto"/>
              <w:left w:val="single" w:sz="4" w:space="0" w:color="auto"/>
              <w:bottom w:val="single" w:sz="4" w:space="0" w:color="auto"/>
              <w:right w:val="single" w:sz="4" w:space="0" w:color="auto"/>
            </w:tcBorders>
          </w:tcPr>
          <w:p w:rsidR="008722A5" w:rsidRPr="008722A5" w:rsidRDefault="008722A5" w:rsidP="006F5B65">
            <w:pPr>
              <w:jc w:val="center"/>
              <w:rPr>
                <w:b/>
                <w:iCs/>
                <w:sz w:val="18"/>
                <w:szCs w:val="18"/>
              </w:rPr>
            </w:pPr>
            <w:r w:rsidRPr="008722A5">
              <w:rPr>
                <w:b/>
                <w:iCs/>
                <w:sz w:val="18"/>
                <w:szCs w:val="18"/>
              </w:rPr>
              <w:t>Part-time Priest</w:t>
            </w:r>
          </w:p>
          <w:p w:rsidR="008722A5" w:rsidRPr="008722A5" w:rsidRDefault="008722A5" w:rsidP="006F5B65">
            <w:pPr>
              <w:jc w:val="center"/>
              <w:rPr>
                <w:b/>
                <w:iCs/>
                <w:sz w:val="18"/>
                <w:szCs w:val="18"/>
              </w:rPr>
            </w:pPr>
            <w:r w:rsidRPr="008722A5">
              <w:rPr>
                <w:b/>
                <w:iCs/>
                <w:sz w:val="18"/>
                <w:szCs w:val="18"/>
              </w:rPr>
              <w:t>Full-time PAPC</w:t>
            </w:r>
          </w:p>
        </w:tc>
        <w:tc>
          <w:tcPr>
            <w:tcW w:w="0" w:type="auto"/>
            <w:tcBorders>
              <w:top w:val="single" w:sz="4" w:space="0" w:color="auto"/>
              <w:left w:val="single" w:sz="4" w:space="0" w:color="auto"/>
              <w:bottom w:val="single" w:sz="4" w:space="0" w:color="auto"/>
              <w:right w:val="single" w:sz="4" w:space="0" w:color="auto"/>
            </w:tcBorders>
          </w:tcPr>
          <w:p w:rsidR="008722A5" w:rsidRPr="008722A5" w:rsidRDefault="008722A5" w:rsidP="006F5B65">
            <w:pPr>
              <w:jc w:val="center"/>
              <w:rPr>
                <w:b/>
                <w:iCs/>
                <w:sz w:val="18"/>
                <w:szCs w:val="18"/>
              </w:rPr>
            </w:pPr>
            <w:r w:rsidRPr="008722A5">
              <w:rPr>
                <w:b/>
                <w:iCs/>
                <w:sz w:val="18"/>
                <w:szCs w:val="18"/>
              </w:rPr>
              <w:t>Part-time Priest</w:t>
            </w:r>
          </w:p>
          <w:p w:rsidR="008722A5" w:rsidRPr="008722A5" w:rsidRDefault="008722A5" w:rsidP="006F5B65">
            <w:pPr>
              <w:jc w:val="center"/>
              <w:rPr>
                <w:b/>
                <w:iCs/>
                <w:sz w:val="18"/>
                <w:szCs w:val="18"/>
              </w:rPr>
            </w:pPr>
            <w:r w:rsidRPr="008722A5">
              <w:rPr>
                <w:b/>
                <w:iCs/>
                <w:sz w:val="18"/>
                <w:szCs w:val="18"/>
              </w:rPr>
              <w:t>Full-time PAPC</w:t>
            </w:r>
          </w:p>
        </w:tc>
        <w:tc>
          <w:tcPr>
            <w:tcW w:w="1069" w:type="dxa"/>
            <w:tcBorders>
              <w:top w:val="single" w:sz="4" w:space="0" w:color="auto"/>
              <w:left w:val="single" w:sz="4" w:space="0" w:color="auto"/>
              <w:bottom w:val="single" w:sz="4" w:space="0" w:color="auto"/>
              <w:right w:val="single" w:sz="4" w:space="0" w:color="auto"/>
            </w:tcBorders>
          </w:tcPr>
          <w:p w:rsidR="008722A5" w:rsidRPr="008722A5" w:rsidRDefault="008722A5" w:rsidP="006F5B65">
            <w:pPr>
              <w:jc w:val="center"/>
              <w:rPr>
                <w:b/>
                <w:iCs/>
                <w:sz w:val="18"/>
                <w:szCs w:val="18"/>
              </w:rPr>
            </w:pPr>
            <w:r w:rsidRPr="008722A5">
              <w:rPr>
                <w:b/>
                <w:iCs/>
                <w:sz w:val="18"/>
                <w:szCs w:val="18"/>
              </w:rPr>
              <w:t>Part-year Priest</w:t>
            </w:r>
          </w:p>
          <w:p w:rsidR="008722A5" w:rsidRPr="008722A5" w:rsidRDefault="008722A5" w:rsidP="006F5B65">
            <w:pPr>
              <w:jc w:val="center"/>
              <w:rPr>
                <w:b/>
                <w:iCs/>
                <w:sz w:val="18"/>
                <w:szCs w:val="18"/>
              </w:rPr>
            </w:pPr>
            <w:r w:rsidRPr="008722A5">
              <w:rPr>
                <w:b/>
                <w:iCs/>
                <w:sz w:val="18"/>
                <w:szCs w:val="18"/>
              </w:rPr>
              <w:t>Full-time PAPC</w:t>
            </w:r>
          </w:p>
        </w:tc>
        <w:tc>
          <w:tcPr>
            <w:tcW w:w="990" w:type="dxa"/>
            <w:tcBorders>
              <w:top w:val="single" w:sz="4" w:space="0" w:color="auto"/>
              <w:left w:val="single" w:sz="4" w:space="0" w:color="auto"/>
              <w:bottom w:val="single" w:sz="4" w:space="0" w:color="auto"/>
              <w:right w:val="single" w:sz="4" w:space="0" w:color="auto"/>
            </w:tcBorders>
          </w:tcPr>
          <w:p w:rsidR="008722A5" w:rsidRPr="008722A5" w:rsidRDefault="008722A5" w:rsidP="006F5B65">
            <w:pPr>
              <w:jc w:val="center"/>
              <w:rPr>
                <w:b/>
                <w:i/>
                <w:sz w:val="18"/>
                <w:szCs w:val="18"/>
              </w:rPr>
            </w:pPr>
            <w:r w:rsidRPr="008722A5">
              <w:rPr>
                <w:b/>
                <w:i/>
                <w:sz w:val="18"/>
                <w:szCs w:val="18"/>
              </w:rPr>
              <w:t>Full-time Priest</w:t>
            </w:r>
          </w:p>
          <w:p w:rsidR="008722A5" w:rsidRPr="008722A5" w:rsidRDefault="008722A5" w:rsidP="006F5B65">
            <w:pPr>
              <w:jc w:val="center"/>
              <w:rPr>
                <w:b/>
                <w:i/>
                <w:sz w:val="18"/>
                <w:szCs w:val="18"/>
              </w:rPr>
            </w:pPr>
            <w:r w:rsidRPr="008722A5">
              <w:rPr>
                <w:b/>
                <w:i/>
                <w:sz w:val="18"/>
                <w:szCs w:val="18"/>
              </w:rPr>
              <w:t>Full-time PAPC</w:t>
            </w:r>
          </w:p>
        </w:tc>
      </w:tr>
    </w:tbl>
    <w:p w:rsidR="006B08B5" w:rsidRDefault="006B08B5" w:rsidP="00E1731C">
      <w:pPr>
        <w:spacing w:before="100" w:beforeAutospacing="1" w:after="100" w:afterAutospacing="1"/>
        <w:rPr>
          <w:b/>
          <w:bCs/>
          <w:i/>
          <w:iCs/>
          <w:highlight w:val="yellow"/>
        </w:rPr>
      </w:pPr>
    </w:p>
    <w:p w:rsidR="005809A5" w:rsidRDefault="005809A5" w:rsidP="00E1731C">
      <w:pPr>
        <w:spacing w:before="100" w:beforeAutospacing="1" w:after="100" w:afterAutospacing="1"/>
        <w:rPr>
          <w:b/>
          <w:bCs/>
          <w:i/>
          <w:iCs/>
          <w:highlight w:val="yellow"/>
        </w:rPr>
      </w:pPr>
    </w:p>
    <w:p w:rsidR="00F90EE9" w:rsidRDefault="00F90EE9" w:rsidP="00E1731C">
      <w:pPr>
        <w:spacing w:before="100" w:beforeAutospacing="1" w:after="100" w:afterAutospacing="1"/>
        <w:rPr>
          <w:b/>
          <w:bCs/>
          <w:i/>
          <w:iCs/>
          <w:highlight w:val="yellow"/>
        </w:rPr>
      </w:pPr>
    </w:p>
    <w:p w:rsidR="006F5B65" w:rsidRDefault="006F5B65" w:rsidP="00F90EE9">
      <w:pPr>
        <w:pStyle w:val="NoSpacing"/>
        <w:ind w:firstLine="720"/>
        <w:jc w:val="center"/>
        <w:rPr>
          <w:rFonts w:ascii="Times New Roman" w:hAnsi="Times New Roman"/>
          <w:b/>
          <w:iCs/>
          <w:sz w:val="24"/>
          <w:szCs w:val="24"/>
        </w:rPr>
      </w:pPr>
    </w:p>
    <w:p w:rsidR="00F90EE9" w:rsidRPr="00F90EE9" w:rsidRDefault="00F90EE9" w:rsidP="00F90EE9">
      <w:pPr>
        <w:pStyle w:val="NoSpacing"/>
        <w:ind w:firstLine="720"/>
        <w:jc w:val="center"/>
        <w:rPr>
          <w:rFonts w:ascii="Times New Roman" w:hAnsi="Times New Roman"/>
          <w:b/>
          <w:iCs/>
          <w:sz w:val="24"/>
          <w:szCs w:val="24"/>
        </w:rPr>
      </w:pPr>
      <w:r w:rsidRPr="00F90EE9">
        <w:rPr>
          <w:rFonts w:ascii="Times New Roman" w:hAnsi="Times New Roman"/>
          <w:b/>
          <w:iCs/>
          <w:sz w:val="24"/>
          <w:szCs w:val="24"/>
        </w:rPr>
        <w:t xml:space="preserve">TREASURER’S REPORT </w:t>
      </w:r>
      <w:r>
        <w:rPr>
          <w:rFonts w:ascii="Times New Roman" w:hAnsi="Times New Roman"/>
          <w:b/>
          <w:iCs/>
          <w:sz w:val="24"/>
          <w:szCs w:val="24"/>
        </w:rPr>
        <w:t xml:space="preserve"> 2023</w:t>
      </w:r>
    </w:p>
    <w:p w:rsidR="00F90EE9" w:rsidRPr="00F90EE9" w:rsidRDefault="00F90EE9" w:rsidP="00F90EE9">
      <w:pPr>
        <w:pStyle w:val="NoSpacing"/>
        <w:ind w:firstLine="720"/>
        <w:jc w:val="center"/>
        <w:rPr>
          <w:rFonts w:ascii="Times New Roman" w:hAnsi="Times New Roman"/>
          <w:b/>
          <w:iCs/>
          <w:sz w:val="24"/>
          <w:szCs w:val="24"/>
        </w:rPr>
      </w:pPr>
    </w:p>
    <w:p w:rsidR="00F90EE9" w:rsidRPr="00F90EE9" w:rsidRDefault="00F90EE9" w:rsidP="00F90EE9">
      <w:pPr>
        <w:pStyle w:val="NoSpacing"/>
        <w:ind w:firstLine="720"/>
        <w:rPr>
          <w:rFonts w:ascii="Times New Roman" w:hAnsi="Times New Roman"/>
          <w:b/>
          <w:i/>
          <w:sz w:val="24"/>
          <w:szCs w:val="24"/>
        </w:rPr>
      </w:pPr>
      <w:r w:rsidRPr="00F90EE9">
        <w:rPr>
          <w:rFonts w:ascii="Times New Roman" w:hAnsi="Times New Roman"/>
          <w:b/>
          <w:i/>
          <w:sz w:val="24"/>
          <w:szCs w:val="24"/>
        </w:rPr>
        <w:t xml:space="preserve">This outline provides narrative highlights of (1) the actual Parish revenue sources and amounts, and spending for 2023 expressed in dollars, for all categories as a complement to the attached one-page table (the table includes comparable values for each budget category for each of the past eight years to illustrate trends) </w:t>
      </w:r>
      <w:r w:rsidRPr="00F90EE9">
        <w:rPr>
          <w:rFonts w:ascii="Times New Roman" w:hAnsi="Times New Roman"/>
          <w:b/>
          <w:i/>
          <w:sz w:val="24"/>
          <w:szCs w:val="24"/>
          <w:u w:val="single"/>
        </w:rPr>
        <w:t>and</w:t>
      </w:r>
      <w:r w:rsidRPr="00F90EE9">
        <w:rPr>
          <w:rFonts w:ascii="Times New Roman" w:hAnsi="Times New Roman"/>
          <w:b/>
          <w:i/>
          <w:sz w:val="24"/>
          <w:szCs w:val="24"/>
        </w:rPr>
        <w:t xml:space="preserve"> (2) the Vestry-adopted 2024 budget (that appears in italics as the right-most column of the table).  Item </w:t>
      </w:r>
      <w:r w:rsidRPr="00F90EE9">
        <w:rPr>
          <w:rFonts w:ascii="Times New Roman" w:hAnsi="Times New Roman"/>
          <w:b/>
          <w:bCs/>
          <w:i/>
          <w:iCs/>
          <w:sz w:val="24"/>
          <w:szCs w:val="24"/>
        </w:rPr>
        <w:t>(3) summarizes 2023 Parish expenses outside the operational budget.</w:t>
      </w:r>
    </w:p>
    <w:p w:rsidR="00F90EE9" w:rsidRPr="00F90EE9" w:rsidRDefault="00F90EE9" w:rsidP="00F90EE9">
      <w:pPr>
        <w:pStyle w:val="NoSpacing"/>
        <w:ind w:firstLine="720"/>
        <w:rPr>
          <w:rFonts w:ascii="Times New Roman" w:hAnsi="Times New Roman"/>
          <w:b/>
          <w:i/>
          <w:sz w:val="24"/>
          <w:szCs w:val="24"/>
        </w:rPr>
      </w:pPr>
    </w:p>
    <w:p w:rsidR="00F90EE9" w:rsidRPr="003377EB" w:rsidRDefault="00F90EE9" w:rsidP="00F90EE9">
      <w:pPr>
        <w:pStyle w:val="NoSpacing"/>
        <w:jc w:val="right"/>
        <w:rPr>
          <w:b/>
          <w:sz w:val="24"/>
          <w:szCs w:val="24"/>
        </w:rPr>
      </w:pPr>
      <w:r>
        <w:rPr>
          <w:b/>
          <w:sz w:val="24"/>
          <w:szCs w:val="24"/>
        </w:rPr>
        <w:t xml:space="preserve">Respectfully.  </w:t>
      </w:r>
      <w:r w:rsidRPr="003377EB">
        <w:rPr>
          <w:b/>
          <w:sz w:val="24"/>
          <w:szCs w:val="24"/>
        </w:rPr>
        <w:t>Ken Bladh</w:t>
      </w:r>
      <w:r>
        <w:rPr>
          <w:b/>
          <w:sz w:val="24"/>
          <w:szCs w:val="24"/>
        </w:rPr>
        <w:t>, Treasurer</w:t>
      </w:r>
    </w:p>
    <w:p w:rsidR="00F90EE9" w:rsidRPr="003377EB" w:rsidRDefault="00F90EE9" w:rsidP="00F90EE9">
      <w:pPr>
        <w:pStyle w:val="NoSpacing"/>
        <w:rPr>
          <w:b/>
          <w:sz w:val="24"/>
          <w:szCs w:val="24"/>
        </w:rPr>
      </w:pPr>
    </w:p>
    <w:p w:rsidR="00F90EE9" w:rsidRPr="003377EB" w:rsidRDefault="00F90EE9" w:rsidP="00F90EE9">
      <w:pPr>
        <w:pStyle w:val="NoSpacing"/>
        <w:jc w:val="center"/>
        <w:rPr>
          <w:b/>
          <w:sz w:val="24"/>
          <w:szCs w:val="24"/>
        </w:rPr>
      </w:pPr>
      <w:r>
        <w:rPr>
          <w:b/>
          <w:sz w:val="24"/>
          <w:szCs w:val="24"/>
        </w:rPr>
        <w:t xml:space="preserve">(1) </w:t>
      </w:r>
      <w:r w:rsidRPr="003377EB">
        <w:rPr>
          <w:b/>
          <w:sz w:val="24"/>
          <w:szCs w:val="24"/>
        </w:rPr>
        <w:t>Highlights of 202</w:t>
      </w:r>
      <w:r>
        <w:rPr>
          <w:b/>
          <w:sz w:val="24"/>
          <w:szCs w:val="24"/>
        </w:rPr>
        <w:t>3</w:t>
      </w:r>
      <w:r w:rsidRPr="003377EB">
        <w:rPr>
          <w:b/>
          <w:sz w:val="24"/>
          <w:szCs w:val="24"/>
        </w:rPr>
        <w:t xml:space="preserve"> Actual Revenue </w:t>
      </w:r>
      <w:r>
        <w:rPr>
          <w:b/>
          <w:sz w:val="24"/>
          <w:szCs w:val="24"/>
        </w:rPr>
        <w:t xml:space="preserve">(1-6) </w:t>
      </w:r>
      <w:r w:rsidRPr="003377EB">
        <w:rPr>
          <w:b/>
          <w:sz w:val="24"/>
          <w:szCs w:val="24"/>
        </w:rPr>
        <w:t>and Spending</w:t>
      </w:r>
      <w:r>
        <w:rPr>
          <w:b/>
          <w:sz w:val="24"/>
          <w:szCs w:val="24"/>
        </w:rPr>
        <w:t xml:space="preserve"> (A-H)</w:t>
      </w:r>
    </w:p>
    <w:p w:rsidR="00F90EE9" w:rsidRPr="00315A9A" w:rsidRDefault="00F90EE9" w:rsidP="00F90EE9">
      <w:pPr>
        <w:pStyle w:val="NoSpacing"/>
        <w:numPr>
          <w:ilvl w:val="0"/>
          <w:numId w:val="32"/>
        </w:numPr>
        <w:rPr>
          <w:sz w:val="24"/>
          <w:szCs w:val="24"/>
        </w:rPr>
      </w:pPr>
      <w:r w:rsidRPr="003377EB">
        <w:rPr>
          <w:sz w:val="24"/>
          <w:szCs w:val="24"/>
        </w:rPr>
        <w:t xml:space="preserve">Operational expenses and revenue were </w:t>
      </w:r>
      <w:r w:rsidRPr="00315A9A">
        <w:rPr>
          <w:sz w:val="24"/>
          <w:szCs w:val="24"/>
        </w:rPr>
        <w:t>balanced - $</w:t>
      </w:r>
      <w:r>
        <w:rPr>
          <w:iCs/>
          <w:sz w:val="24"/>
          <w:szCs w:val="24"/>
        </w:rPr>
        <w:t>372,424</w:t>
      </w:r>
      <w:r w:rsidRPr="00315A9A">
        <w:rPr>
          <w:iCs/>
          <w:sz w:val="24"/>
          <w:szCs w:val="24"/>
        </w:rPr>
        <w:t>.  (Budget was $</w:t>
      </w:r>
      <w:r>
        <w:rPr>
          <w:iCs/>
          <w:sz w:val="24"/>
          <w:szCs w:val="24"/>
        </w:rPr>
        <w:t>433,667</w:t>
      </w:r>
      <w:r w:rsidRPr="00315A9A">
        <w:rPr>
          <w:iCs/>
          <w:sz w:val="24"/>
          <w:szCs w:val="24"/>
        </w:rPr>
        <w:t>)</w:t>
      </w:r>
    </w:p>
    <w:p w:rsidR="00F90EE9" w:rsidRPr="00315A9A" w:rsidRDefault="00F90EE9" w:rsidP="00F90EE9">
      <w:pPr>
        <w:pStyle w:val="NoSpacing"/>
        <w:numPr>
          <w:ilvl w:val="0"/>
          <w:numId w:val="32"/>
        </w:numPr>
        <w:rPr>
          <w:sz w:val="24"/>
          <w:szCs w:val="24"/>
        </w:rPr>
      </w:pPr>
      <w:r w:rsidRPr="00315A9A">
        <w:rPr>
          <w:sz w:val="24"/>
          <w:szCs w:val="24"/>
        </w:rPr>
        <w:t>Balance was possible only by sale of some of the endowment value to supplement the 202</w:t>
      </w:r>
      <w:r>
        <w:rPr>
          <w:sz w:val="24"/>
          <w:szCs w:val="24"/>
        </w:rPr>
        <w:t>3</w:t>
      </w:r>
      <w:r w:rsidRPr="00315A9A">
        <w:rPr>
          <w:sz w:val="24"/>
          <w:szCs w:val="24"/>
        </w:rPr>
        <w:t xml:space="preserve"> endowment income (dividends &amp; interest)</w:t>
      </w:r>
      <w:r>
        <w:rPr>
          <w:sz w:val="24"/>
          <w:szCs w:val="24"/>
        </w:rPr>
        <w:t xml:space="preserve">   </w:t>
      </w:r>
    </w:p>
    <w:p w:rsidR="00F90EE9" w:rsidRPr="00315A9A" w:rsidRDefault="00F90EE9" w:rsidP="00F90EE9">
      <w:pPr>
        <w:pStyle w:val="NoSpacing"/>
        <w:numPr>
          <w:ilvl w:val="0"/>
          <w:numId w:val="32"/>
        </w:numPr>
        <w:rPr>
          <w:sz w:val="24"/>
          <w:szCs w:val="24"/>
        </w:rPr>
      </w:pPr>
      <w:r w:rsidRPr="00315A9A">
        <w:rPr>
          <w:sz w:val="24"/>
          <w:szCs w:val="24"/>
        </w:rPr>
        <w:t>Operations used $</w:t>
      </w:r>
      <w:r>
        <w:rPr>
          <w:sz w:val="24"/>
          <w:szCs w:val="24"/>
        </w:rPr>
        <w:t>223,326</w:t>
      </w:r>
      <w:r w:rsidRPr="00315A9A">
        <w:rPr>
          <w:sz w:val="24"/>
          <w:szCs w:val="24"/>
        </w:rPr>
        <w:t xml:space="preserve"> from endowment (</w:t>
      </w:r>
      <w:r>
        <w:rPr>
          <w:sz w:val="24"/>
          <w:szCs w:val="24"/>
        </w:rPr>
        <w:t>60</w:t>
      </w:r>
      <w:r w:rsidRPr="00315A9A">
        <w:rPr>
          <w:sz w:val="24"/>
          <w:szCs w:val="24"/>
        </w:rPr>
        <w:t>% of all revenue)</w:t>
      </w:r>
      <w:r>
        <w:rPr>
          <w:sz w:val="24"/>
          <w:szCs w:val="24"/>
        </w:rPr>
        <w:t xml:space="preserve"> or (3.4% of the EOY  market value)</w:t>
      </w:r>
    </w:p>
    <w:p w:rsidR="00F90EE9" w:rsidRPr="00315A9A" w:rsidRDefault="00F90EE9" w:rsidP="00F90EE9">
      <w:pPr>
        <w:pStyle w:val="NoSpacing"/>
        <w:numPr>
          <w:ilvl w:val="0"/>
          <w:numId w:val="32"/>
        </w:numPr>
        <w:rPr>
          <w:sz w:val="24"/>
          <w:szCs w:val="24"/>
        </w:rPr>
      </w:pPr>
      <w:r w:rsidRPr="00315A9A">
        <w:rPr>
          <w:sz w:val="24"/>
          <w:szCs w:val="24"/>
        </w:rPr>
        <w:t>Pledges, plate offerings, and misc. totaled $1</w:t>
      </w:r>
      <w:r>
        <w:rPr>
          <w:sz w:val="24"/>
          <w:szCs w:val="24"/>
        </w:rPr>
        <w:t>49,100</w:t>
      </w:r>
      <w:r w:rsidRPr="00315A9A">
        <w:rPr>
          <w:sz w:val="24"/>
          <w:szCs w:val="24"/>
        </w:rPr>
        <w:t xml:space="preserve"> (4</w:t>
      </w:r>
      <w:r>
        <w:rPr>
          <w:sz w:val="24"/>
          <w:szCs w:val="24"/>
        </w:rPr>
        <w:t>0</w:t>
      </w:r>
      <w:r w:rsidRPr="00315A9A">
        <w:rPr>
          <w:sz w:val="24"/>
          <w:szCs w:val="24"/>
        </w:rPr>
        <w:t>% of all revenue)</w:t>
      </w:r>
    </w:p>
    <w:p w:rsidR="00F90EE9" w:rsidRPr="00315A9A" w:rsidRDefault="00F90EE9" w:rsidP="00F90EE9">
      <w:pPr>
        <w:pStyle w:val="NoSpacing"/>
        <w:numPr>
          <w:ilvl w:val="0"/>
          <w:numId w:val="32"/>
        </w:numPr>
        <w:rPr>
          <w:sz w:val="24"/>
          <w:szCs w:val="24"/>
        </w:rPr>
      </w:pPr>
      <w:r w:rsidRPr="00315A9A">
        <w:rPr>
          <w:sz w:val="24"/>
          <w:szCs w:val="24"/>
        </w:rPr>
        <w:t>The Parish received 9</w:t>
      </w:r>
      <w:r>
        <w:rPr>
          <w:sz w:val="24"/>
          <w:szCs w:val="24"/>
        </w:rPr>
        <w:t>3</w:t>
      </w:r>
      <w:r w:rsidRPr="00315A9A">
        <w:rPr>
          <w:sz w:val="24"/>
          <w:szCs w:val="24"/>
        </w:rPr>
        <w:t>% of the income expected from the group of 5</w:t>
      </w:r>
      <w:r>
        <w:rPr>
          <w:sz w:val="24"/>
          <w:szCs w:val="24"/>
        </w:rPr>
        <w:t>2</w:t>
      </w:r>
      <w:r w:rsidRPr="00315A9A">
        <w:rPr>
          <w:sz w:val="24"/>
          <w:szCs w:val="24"/>
        </w:rPr>
        <w:t xml:space="preserve"> pledges.</w:t>
      </w:r>
    </w:p>
    <w:p w:rsidR="00F90EE9" w:rsidRPr="00315A9A" w:rsidRDefault="00F90EE9" w:rsidP="00F90EE9">
      <w:pPr>
        <w:pStyle w:val="NoSpacing"/>
        <w:rPr>
          <w:sz w:val="24"/>
          <w:szCs w:val="24"/>
        </w:rPr>
      </w:pPr>
    </w:p>
    <w:p w:rsidR="00F90EE9" w:rsidRPr="00315A9A" w:rsidRDefault="00F90EE9" w:rsidP="00F90EE9">
      <w:pPr>
        <w:pStyle w:val="NoSpacing"/>
        <w:numPr>
          <w:ilvl w:val="0"/>
          <w:numId w:val="34"/>
        </w:numPr>
        <w:rPr>
          <w:sz w:val="24"/>
          <w:szCs w:val="24"/>
        </w:rPr>
      </w:pPr>
      <w:r w:rsidRPr="00315A9A">
        <w:rPr>
          <w:sz w:val="24"/>
          <w:szCs w:val="24"/>
        </w:rPr>
        <w:t>Spending for staff and clergy totaled $</w:t>
      </w:r>
      <w:r>
        <w:rPr>
          <w:sz w:val="24"/>
          <w:szCs w:val="24"/>
        </w:rPr>
        <w:t>226</w:t>
      </w:r>
      <w:r w:rsidRPr="00315A9A">
        <w:rPr>
          <w:sz w:val="24"/>
          <w:szCs w:val="24"/>
        </w:rPr>
        <w:t>,</w:t>
      </w:r>
      <w:r>
        <w:rPr>
          <w:sz w:val="24"/>
          <w:szCs w:val="24"/>
        </w:rPr>
        <w:t>359</w:t>
      </w:r>
      <w:r w:rsidRPr="00315A9A">
        <w:rPr>
          <w:sz w:val="24"/>
          <w:szCs w:val="24"/>
        </w:rPr>
        <w:t xml:space="preserve"> </w:t>
      </w:r>
      <w:r>
        <w:rPr>
          <w:sz w:val="24"/>
          <w:szCs w:val="24"/>
        </w:rPr>
        <w:tab/>
      </w:r>
      <w:r>
        <w:rPr>
          <w:sz w:val="24"/>
          <w:szCs w:val="24"/>
        </w:rPr>
        <w:tab/>
      </w:r>
      <w:r w:rsidRPr="00315A9A">
        <w:rPr>
          <w:sz w:val="24"/>
          <w:szCs w:val="24"/>
        </w:rPr>
        <w:t>(</w:t>
      </w:r>
      <w:r>
        <w:rPr>
          <w:sz w:val="24"/>
          <w:szCs w:val="24"/>
        </w:rPr>
        <w:t>61</w:t>
      </w:r>
      <w:r w:rsidRPr="00315A9A">
        <w:rPr>
          <w:sz w:val="24"/>
          <w:szCs w:val="24"/>
        </w:rPr>
        <w:t>% of expenses)</w:t>
      </w:r>
    </w:p>
    <w:p w:rsidR="00F90EE9" w:rsidRPr="00315A9A" w:rsidRDefault="00F90EE9" w:rsidP="00F90EE9">
      <w:pPr>
        <w:pStyle w:val="NoSpacing"/>
        <w:numPr>
          <w:ilvl w:val="0"/>
          <w:numId w:val="34"/>
        </w:numPr>
        <w:rPr>
          <w:sz w:val="24"/>
          <w:szCs w:val="24"/>
        </w:rPr>
      </w:pPr>
      <w:r w:rsidRPr="00315A9A">
        <w:rPr>
          <w:sz w:val="24"/>
          <w:szCs w:val="24"/>
        </w:rPr>
        <w:t>Upkeep of facilities and Utilities was $4</w:t>
      </w:r>
      <w:r>
        <w:rPr>
          <w:sz w:val="24"/>
          <w:szCs w:val="24"/>
        </w:rPr>
        <w:t>8,462</w:t>
      </w:r>
      <w:r w:rsidRPr="00315A9A">
        <w:rPr>
          <w:sz w:val="24"/>
          <w:szCs w:val="24"/>
        </w:rPr>
        <w:t xml:space="preserve">   </w:t>
      </w:r>
      <w:r>
        <w:rPr>
          <w:sz w:val="24"/>
          <w:szCs w:val="24"/>
        </w:rPr>
        <w:tab/>
      </w:r>
      <w:r>
        <w:rPr>
          <w:sz w:val="24"/>
          <w:szCs w:val="24"/>
        </w:rPr>
        <w:tab/>
      </w:r>
      <w:r w:rsidRPr="00315A9A">
        <w:rPr>
          <w:sz w:val="24"/>
          <w:szCs w:val="24"/>
        </w:rPr>
        <w:t>(1</w:t>
      </w:r>
      <w:r>
        <w:rPr>
          <w:sz w:val="24"/>
          <w:szCs w:val="24"/>
        </w:rPr>
        <w:t>3</w:t>
      </w:r>
      <w:r w:rsidRPr="00315A9A">
        <w:rPr>
          <w:sz w:val="24"/>
          <w:szCs w:val="24"/>
        </w:rPr>
        <w:t>% of expenses)</w:t>
      </w:r>
    </w:p>
    <w:p w:rsidR="00F90EE9" w:rsidRPr="00315A9A" w:rsidRDefault="00F90EE9" w:rsidP="00F90EE9">
      <w:pPr>
        <w:pStyle w:val="NoSpacing"/>
        <w:numPr>
          <w:ilvl w:val="0"/>
          <w:numId w:val="34"/>
        </w:numPr>
        <w:rPr>
          <w:sz w:val="24"/>
          <w:szCs w:val="24"/>
        </w:rPr>
      </w:pPr>
      <w:r w:rsidRPr="00315A9A">
        <w:rPr>
          <w:sz w:val="24"/>
          <w:szCs w:val="24"/>
        </w:rPr>
        <w:t>Mission Share to Diocese of Southern Ohio was $</w:t>
      </w:r>
      <w:r>
        <w:rPr>
          <w:sz w:val="24"/>
          <w:szCs w:val="24"/>
        </w:rPr>
        <w:t>42,226</w:t>
      </w:r>
      <w:r w:rsidRPr="00315A9A">
        <w:rPr>
          <w:sz w:val="24"/>
          <w:szCs w:val="24"/>
        </w:rPr>
        <w:t xml:space="preserve"> </w:t>
      </w:r>
      <w:r>
        <w:rPr>
          <w:sz w:val="24"/>
          <w:szCs w:val="24"/>
        </w:rPr>
        <w:tab/>
      </w:r>
      <w:r w:rsidRPr="00315A9A">
        <w:rPr>
          <w:sz w:val="24"/>
          <w:szCs w:val="24"/>
        </w:rPr>
        <w:t>(1</w:t>
      </w:r>
      <w:r>
        <w:rPr>
          <w:sz w:val="24"/>
          <w:szCs w:val="24"/>
        </w:rPr>
        <w:t>1.3</w:t>
      </w:r>
      <w:r w:rsidRPr="00315A9A">
        <w:rPr>
          <w:sz w:val="24"/>
          <w:szCs w:val="24"/>
        </w:rPr>
        <w:t>% of expenses)</w:t>
      </w:r>
    </w:p>
    <w:p w:rsidR="00F90EE9" w:rsidRPr="003377EB" w:rsidRDefault="00F90EE9" w:rsidP="00F90EE9">
      <w:pPr>
        <w:pStyle w:val="NoSpacing"/>
        <w:numPr>
          <w:ilvl w:val="0"/>
          <w:numId w:val="34"/>
        </w:numPr>
        <w:rPr>
          <w:sz w:val="24"/>
          <w:szCs w:val="24"/>
        </w:rPr>
      </w:pPr>
      <w:r w:rsidRPr="003377EB">
        <w:rPr>
          <w:sz w:val="24"/>
          <w:szCs w:val="24"/>
        </w:rPr>
        <w:t>Office expenses totaled $</w:t>
      </w:r>
      <w:r>
        <w:rPr>
          <w:sz w:val="24"/>
          <w:szCs w:val="24"/>
        </w:rPr>
        <w:t>17,375</w:t>
      </w:r>
      <w:r w:rsidRPr="003377EB">
        <w:rPr>
          <w:sz w:val="24"/>
          <w:szCs w:val="24"/>
        </w:rPr>
        <w:t xml:space="preserve"> </w:t>
      </w:r>
      <w:r>
        <w:rPr>
          <w:sz w:val="24"/>
          <w:szCs w:val="24"/>
        </w:rPr>
        <w:tab/>
      </w:r>
      <w:r>
        <w:rPr>
          <w:sz w:val="24"/>
          <w:szCs w:val="24"/>
        </w:rPr>
        <w:tab/>
      </w:r>
      <w:r>
        <w:rPr>
          <w:sz w:val="24"/>
          <w:szCs w:val="24"/>
        </w:rPr>
        <w:tab/>
      </w:r>
      <w:r>
        <w:rPr>
          <w:sz w:val="24"/>
          <w:szCs w:val="24"/>
        </w:rPr>
        <w:tab/>
      </w:r>
      <w:r w:rsidRPr="003377EB">
        <w:rPr>
          <w:sz w:val="24"/>
          <w:szCs w:val="24"/>
        </w:rPr>
        <w:t>(</w:t>
      </w:r>
      <w:r>
        <w:rPr>
          <w:sz w:val="24"/>
          <w:szCs w:val="24"/>
        </w:rPr>
        <w:t>4.7</w:t>
      </w:r>
      <w:r w:rsidRPr="003377EB">
        <w:rPr>
          <w:sz w:val="24"/>
          <w:szCs w:val="24"/>
        </w:rPr>
        <w:t>% of expenses)</w:t>
      </w:r>
    </w:p>
    <w:p w:rsidR="00F90EE9" w:rsidRDefault="00F90EE9" w:rsidP="00F90EE9">
      <w:pPr>
        <w:pStyle w:val="NoSpacing"/>
        <w:numPr>
          <w:ilvl w:val="0"/>
          <w:numId w:val="34"/>
        </w:numPr>
        <w:rPr>
          <w:sz w:val="24"/>
          <w:szCs w:val="24"/>
        </w:rPr>
      </w:pPr>
      <w:r>
        <w:rPr>
          <w:sz w:val="24"/>
          <w:szCs w:val="24"/>
        </w:rPr>
        <w:t xml:space="preserve">Property &amp; Liability insurance totaled $17,340 </w:t>
      </w:r>
      <w:r>
        <w:rPr>
          <w:sz w:val="24"/>
          <w:szCs w:val="24"/>
        </w:rPr>
        <w:tab/>
      </w:r>
      <w:r>
        <w:rPr>
          <w:sz w:val="24"/>
          <w:szCs w:val="24"/>
        </w:rPr>
        <w:tab/>
        <w:t>(4.6% of expenses)</w:t>
      </w:r>
    </w:p>
    <w:p w:rsidR="00F90EE9" w:rsidRPr="003377EB" w:rsidRDefault="00F90EE9" w:rsidP="00F90EE9">
      <w:pPr>
        <w:pStyle w:val="NoSpacing"/>
        <w:numPr>
          <w:ilvl w:val="0"/>
          <w:numId w:val="34"/>
        </w:numPr>
        <w:rPr>
          <w:sz w:val="24"/>
          <w:szCs w:val="24"/>
        </w:rPr>
      </w:pPr>
      <w:r w:rsidRPr="003377EB">
        <w:rPr>
          <w:sz w:val="24"/>
          <w:szCs w:val="24"/>
        </w:rPr>
        <w:t>Outreach (not including food pantry) was $1</w:t>
      </w:r>
      <w:r>
        <w:rPr>
          <w:sz w:val="24"/>
          <w:szCs w:val="24"/>
        </w:rPr>
        <w:t>6,000</w:t>
      </w:r>
      <w:r w:rsidRPr="003377EB">
        <w:rPr>
          <w:sz w:val="24"/>
          <w:szCs w:val="24"/>
        </w:rPr>
        <w:t xml:space="preserve"> </w:t>
      </w:r>
      <w:r>
        <w:rPr>
          <w:sz w:val="24"/>
          <w:szCs w:val="24"/>
        </w:rPr>
        <w:tab/>
      </w:r>
      <w:r>
        <w:rPr>
          <w:sz w:val="24"/>
          <w:szCs w:val="24"/>
        </w:rPr>
        <w:tab/>
      </w:r>
      <w:r w:rsidRPr="003377EB">
        <w:rPr>
          <w:sz w:val="24"/>
          <w:szCs w:val="24"/>
        </w:rPr>
        <w:t>(</w:t>
      </w:r>
      <w:r>
        <w:rPr>
          <w:sz w:val="24"/>
          <w:szCs w:val="24"/>
        </w:rPr>
        <w:t>4.3</w:t>
      </w:r>
      <w:r w:rsidRPr="003377EB">
        <w:rPr>
          <w:sz w:val="24"/>
          <w:szCs w:val="24"/>
        </w:rPr>
        <w:t>% of expenses)</w:t>
      </w:r>
    </w:p>
    <w:p w:rsidR="00F90EE9" w:rsidRPr="00CA1D87" w:rsidRDefault="00F90EE9" w:rsidP="00F90EE9">
      <w:pPr>
        <w:pStyle w:val="NoSpacing"/>
        <w:numPr>
          <w:ilvl w:val="0"/>
          <w:numId w:val="34"/>
        </w:numPr>
        <w:rPr>
          <w:sz w:val="24"/>
          <w:szCs w:val="24"/>
        </w:rPr>
      </w:pPr>
      <w:r w:rsidRPr="003377EB">
        <w:rPr>
          <w:sz w:val="24"/>
          <w:szCs w:val="24"/>
        </w:rPr>
        <w:t xml:space="preserve">Worship </w:t>
      </w:r>
      <w:r>
        <w:rPr>
          <w:sz w:val="24"/>
          <w:szCs w:val="24"/>
        </w:rPr>
        <w:t xml:space="preserve">&amp; Education </w:t>
      </w:r>
      <w:r w:rsidRPr="003377EB">
        <w:rPr>
          <w:sz w:val="24"/>
          <w:szCs w:val="24"/>
        </w:rPr>
        <w:t>expenses totaled $</w:t>
      </w:r>
      <w:r>
        <w:rPr>
          <w:sz w:val="24"/>
          <w:szCs w:val="24"/>
        </w:rPr>
        <w:t>5,461</w:t>
      </w:r>
      <w:r w:rsidRPr="003377EB">
        <w:rPr>
          <w:sz w:val="24"/>
          <w:szCs w:val="24"/>
        </w:rPr>
        <w:t xml:space="preserve"> </w:t>
      </w:r>
      <w:r>
        <w:rPr>
          <w:sz w:val="24"/>
          <w:szCs w:val="24"/>
        </w:rPr>
        <w:tab/>
      </w:r>
      <w:r>
        <w:rPr>
          <w:sz w:val="24"/>
          <w:szCs w:val="24"/>
        </w:rPr>
        <w:tab/>
      </w:r>
      <w:r w:rsidRPr="003377EB">
        <w:rPr>
          <w:sz w:val="24"/>
          <w:szCs w:val="24"/>
        </w:rPr>
        <w:t>(</w:t>
      </w:r>
      <w:r>
        <w:rPr>
          <w:sz w:val="24"/>
          <w:szCs w:val="24"/>
        </w:rPr>
        <w:t>1.5</w:t>
      </w:r>
      <w:r w:rsidRPr="003377EB">
        <w:rPr>
          <w:sz w:val="24"/>
          <w:szCs w:val="24"/>
        </w:rPr>
        <w:t>% of expenses)</w:t>
      </w:r>
    </w:p>
    <w:p w:rsidR="00F90EE9" w:rsidRPr="003377EB" w:rsidRDefault="00F90EE9" w:rsidP="00F90EE9">
      <w:pPr>
        <w:pStyle w:val="NoSpacing"/>
        <w:rPr>
          <w:sz w:val="24"/>
          <w:szCs w:val="24"/>
        </w:rPr>
      </w:pPr>
    </w:p>
    <w:p w:rsidR="00F90EE9" w:rsidRPr="003377EB" w:rsidRDefault="00F90EE9" w:rsidP="00F90EE9">
      <w:pPr>
        <w:pStyle w:val="NoSpacing"/>
        <w:jc w:val="center"/>
        <w:rPr>
          <w:b/>
          <w:sz w:val="24"/>
          <w:szCs w:val="24"/>
        </w:rPr>
      </w:pPr>
      <w:r>
        <w:rPr>
          <w:b/>
          <w:sz w:val="24"/>
          <w:szCs w:val="24"/>
        </w:rPr>
        <w:t xml:space="preserve">(2) Highlights of Approved </w:t>
      </w:r>
      <w:r w:rsidRPr="003377EB">
        <w:rPr>
          <w:b/>
          <w:sz w:val="24"/>
          <w:szCs w:val="24"/>
        </w:rPr>
        <w:t>Christ Church Operational Budget For 202</w:t>
      </w:r>
      <w:r>
        <w:rPr>
          <w:b/>
          <w:sz w:val="24"/>
          <w:szCs w:val="24"/>
        </w:rPr>
        <w:t>4</w:t>
      </w:r>
    </w:p>
    <w:p w:rsidR="00F90EE9" w:rsidRPr="003377EB" w:rsidRDefault="00F90EE9" w:rsidP="00F90EE9">
      <w:pPr>
        <w:pStyle w:val="NoSpacing"/>
        <w:numPr>
          <w:ilvl w:val="0"/>
          <w:numId w:val="33"/>
        </w:numPr>
        <w:ind w:left="720"/>
        <w:rPr>
          <w:sz w:val="24"/>
          <w:szCs w:val="24"/>
        </w:rPr>
      </w:pPr>
      <w:r w:rsidRPr="003377EB">
        <w:rPr>
          <w:sz w:val="24"/>
          <w:szCs w:val="24"/>
        </w:rPr>
        <w:t>Expenditures match revenues to provide a balanced</w:t>
      </w:r>
      <w:r>
        <w:rPr>
          <w:sz w:val="24"/>
          <w:szCs w:val="24"/>
        </w:rPr>
        <w:t xml:space="preserve"> </w:t>
      </w:r>
      <w:r w:rsidRPr="003377EB">
        <w:rPr>
          <w:sz w:val="24"/>
          <w:szCs w:val="24"/>
        </w:rPr>
        <w:t>budget ($</w:t>
      </w:r>
      <w:r>
        <w:rPr>
          <w:sz w:val="24"/>
          <w:szCs w:val="24"/>
        </w:rPr>
        <w:t>448,959</w:t>
      </w:r>
      <w:r w:rsidRPr="003377EB">
        <w:rPr>
          <w:sz w:val="24"/>
          <w:szCs w:val="24"/>
        </w:rPr>
        <w:t>)</w:t>
      </w:r>
    </w:p>
    <w:p w:rsidR="00F90EE9" w:rsidRPr="003377EB" w:rsidRDefault="00F90EE9" w:rsidP="00F90EE9">
      <w:pPr>
        <w:pStyle w:val="NoSpacing"/>
        <w:numPr>
          <w:ilvl w:val="0"/>
          <w:numId w:val="33"/>
        </w:numPr>
        <w:ind w:left="720"/>
        <w:rPr>
          <w:sz w:val="24"/>
          <w:szCs w:val="24"/>
        </w:rPr>
      </w:pPr>
      <w:r w:rsidRPr="003377EB">
        <w:rPr>
          <w:sz w:val="24"/>
          <w:szCs w:val="24"/>
        </w:rPr>
        <w:t>Line-by-line analysis of actual 202</w:t>
      </w:r>
      <w:r>
        <w:rPr>
          <w:sz w:val="24"/>
          <w:szCs w:val="24"/>
        </w:rPr>
        <w:t>3</w:t>
      </w:r>
      <w:r w:rsidRPr="003377EB">
        <w:rPr>
          <w:sz w:val="24"/>
          <w:szCs w:val="24"/>
        </w:rPr>
        <w:t xml:space="preserve"> expenditures and revenues </w:t>
      </w:r>
      <w:r>
        <w:rPr>
          <w:sz w:val="24"/>
          <w:szCs w:val="24"/>
        </w:rPr>
        <w:t xml:space="preserve">and the priorities of the parish strategic goals </w:t>
      </w:r>
      <w:r w:rsidRPr="003377EB">
        <w:rPr>
          <w:sz w:val="24"/>
          <w:szCs w:val="24"/>
        </w:rPr>
        <w:t xml:space="preserve">guided </w:t>
      </w:r>
      <w:r>
        <w:rPr>
          <w:sz w:val="24"/>
          <w:szCs w:val="24"/>
        </w:rPr>
        <w:t>allocations</w:t>
      </w:r>
      <w:r w:rsidRPr="003377EB">
        <w:rPr>
          <w:sz w:val="24"/>
          <w:szCs w:val="24"/>
        </w:rPr>
        <w:t xml:space="preserve"> in 202</w:t>
      </w:r>
      <w:r>
        <w:rPr>
          <w:sz w:val="24"/>
          <w:szCs w:val="24"/>
        </w:rPr>
        <w:t>4</w:t>
      </w:r>
    </w:p>
    <w:p w:rsidR="00F90EE9" w:rsidRPr="003377EB" w:rsidRDefault="00F90EE9" w:rsidP="00F90EE9">
      <w:pPr>
        <w:pStyle w:val="NoSpacing"/>
        <w:numPr>
          <w:ilvl w:val="0"/>
          <w:numId w:val="33"/>
        </w:numPr>
        <w:ind w:left="720"/>
        <w:rPr>
          <w:sz w:val="24"/>
          <w:szCs w:val="24"/>
        </w:rPr>
      </w:pPr>
      <w:r>
        <w:rPr>
          <w:sz w:val="24"/>
          <w:szCs w:val="24"/>
        </w:rPr>
        <w:t>Assumes o</w:t>
      </w:r>
      <w:r w:rsidRPr="003377EB">
        <w:rPr>
          <w:sz w:val="24"/>
          <w:szCs w:val="24"/>
        </w:rPr>
        <w:t xml:space="preserve">ne full-time staff position (PAPC) and one </w:t>
      </w:r>
      <w:r>
        <w:rPr>
          <w:sz w:val="24"/>
          <w:szCs w:val="24"/>
        </w:rPr>
        <w:t xml:space="preserve">full-time </w:t>
      </w:r>
      <w:r w:rsidRPr="003377EB">
        <w:rPr>
          <w:sz w:val="24"/>
          <w:szCs w:val="24"/>
        </w:rPr>
        <w:t>Priest</w:t>
      </w:r>
      <w:r>
        <w:rPr>
          <w:sz w:val="24"/>
          <w:szCs w:val="24"/>
        </w:rPr>
        <w:t xml:space="preserve"> for the entire year.</w:t>
      </w:r>
    </w:p>
    <w:p w:rsidR="00F90EE9" w:rsidRPr="003377EB" w:rsidRDefault="00F90EE9" w:rsidP="00F90EE9">
      <w:pPr>
        <w:pStyle w:val="NoSpacing"/>
        <w:numPr>
          <w:ilvl w:val="0"/>
          <w:numId w:val="33"/>
        </w:numPr>
        <w:ind w:left="720"/>
        <w:rPr>
          <w:sz w:val="24"/>
          <w:szCs w:val="24"/>
        </w:rPr>
      </w:pPr>
      <w:r w:rsidRPr="003377EB">
        <w:rPr>
          <w:sz w:val="24"/>
          <w:szCs w:val="24"/>
        </w:rPr>
        <w:t>Increases 202</w:t>
      </w:r>
      <w:r>
        <w:rPr>
          <w:sz w:val="24"/>
          <w:szCs w:val="24"/>
        </w:rPr>
        <w:t>3</w:t>
      </w:r>
      <w:r w:rsidRPr="003377EB">
        <w:rPr>
          <w:sz w:val="24"/>
          <w:szCs w:val="24"/>
        </w:rPr>
        <w:t xml:space="preserve"> salaries by 3% for</w:t>
      </w:r>
      <w:r>
        <w:rPr>
          <w:sz w:val="24"/>
          <w:szCs w:val="24"/>
        </w:rPr>
        <w:t xml:space="preserve"> clergy and lay </w:t>
      </w:r>
      <w:r w:rsidRPr="003377EB">
        <w:rPr>
          <w:sz w:val="24"/>
          <w:szCs w:val="24"/>
        </w:rPr>
        <w:t>staff</w:t>
      </w:r>
    </w:p>
    <w:p w:rsidR="00F90EE9" w:rsidRPr="003A0022" w:rsidRDefault="00F90EE9" w:rsidP="00F90EE9">
      <w:pPr>
        <w:pStyle w:val="NoSpacing"/>
        <w:numPr>
          <w:ilvl w:val="0"/>
          <w:numId w:val="33"/>
        </w:numPr>
        <w:ind w:left="720"/>
        <w:rPr>
          <w:sz w:val="24"/>
          <w:szCs w:val="24"/>
        </w:rPr>
      </w:pPr>
      <w:r w:rsidRPr="003377EB">
        <w:rPr>
          <w:sz w:val="24"/>
          <w:szCs w:val="24"/>
        </w:rPr>
        <w:t>Funds for Outreach</w:t>
      </w:r>
      <w:r>
        <w:rPr>
          <w:sz w:val="24"/>
          <w:szCs w:val="24"/>
        </w:rPr>
        <w:t xml:space="preserve"> maintained at </w:t>
      </w:r>
      <w:r w:rsidRPr="003377EB">
        <w:rPr>
          <w:sz w:val="24"/>
          <w:szCs w:val="24"/>
        </w:rPr>
        <w:t>$1</w:t>
      </w:r>
      <w:r>
        <w:rPr>
          <w:sz w:val="24"/>
          <w:szCs w:val="24"/>
        </w:rPr>
        <w:t>6,</w:t>
      </w:r>
      <w:r w:rsidRPr="003A0022">
        <w:rPr>
          <w:sz w:val="24"/>
          <w:szCs w:val="24"/>
        </w:rPr>
        <w:t xml:space="preserve">000  </w:t>
      </w:r>
      <w:r>
        <w:rPr>
          <w:sz w:val="24"/>
          <w:szCs w:val="24"/>
        </w:rPr>
        <w:tab/>
      </w:r>
      <w:r>
        <w:rPr>
          <w:sz w:val="24"/>
          <w:szCs w:val="24"/>
        </w:rPr>
        <w:tab/>
      </w:r>
      <w:r>
        <w:rPr>
          <w:sz w:val="24"/>
          <w:szCs w:val="24"/>
        </w:rPr>
        <w:tab/>
      </w:r>
      <w:r w:rsidRPr="003A0022">
        <w:rPr>
          <w:sz w:val="24"/>
          <w:szCs w:val="24"/>
        </w:rPr>
        <w:t>(3.6% of expenses)</w:t>
      </w:r>
    </w:p>
    <w:p w:rsidR="00F90EE9" w:rsidRDefault="00F90EE9" w:rsidP="00F90EE9">
      <w:pPr>
        <w:pStyle w:val="NoSpacing"/>
        <w:numPr>
          <w:ilvl w:val="0"/>
          <w:numId w:val="33"/>
        </w:numPr>
        <w:ind w:left="720"/>
        <w:rPr>
          <w:sz w:val="24"/>
          <w:szCs w:val="24"/>
        </w:rPr>
      </w:pPr>
      <w:r>
        <w:rPr>
          <w:sz w:val="24"/>
          <w:szCs w:val="24"/>
        </w:rPr>
        <w:t>E</w:t>
      </w:r>
      <w:r w:rsidRPr="003377EB">
        <w:rPr>
          <w:sz w:val="24"/>
          <w:szCs w:val="24"/>
        </w:rPr>
        <w:t xml:space="preserve">ndowment use for Operations </w:t>
      </w:r>
      <w:r>
        <w:rPr>
          <w:sz w:val="24"/>
          <w:szCs w:val="24"/>
        </w:rPr>
        <w:t>is</w:t>
      </w:r>
      <w:r w:rsidRPr="003377EB">
        <w:rPr>
          <w:sz w:val="24"/>
          <w:szCs w:val="24"/>
        </w:rPr>
        <w:t xml:space="preserve"> $</w:t>
      </w:r>
      <w:r>
        <w:rPr>
          <w:sz w:val="24"/>
          <w:szCs w:val="24"/>
        </w:rPr>
        <w:t>290,759</w:t>
      </w:r>
      <w:r w:rsidRPr="004945F3">
        <w:rPr>
          <w:sz w:val="24"/>
          <w:szCs w:val="24"/>
        </w:rPr>
        <w:t xml:space="preserve"> </w:t>
      </w:r>
      <w:r>
        <w:rPr>
          <w:sz w:val="24"/>
          <w:szCs w:val="24"/>
        </w:rPr>
        <w:tab/>
      </w:r>
      <w:r>
        <w:rPr>
          <w:sz w:val="24"/>
          <w:szCs w:val="24"/>
        </w:rPr>
        <w:tab/>
      </w:r>
      <w:r>
        <w:rPr>
          <w:sz w:val="24"/>
          <w:szCs w:val="24"/>
        </w:rPr>
        <w:tab/>
      </w:r>
      <w:r w:rsidRPr="004945F3">
        <w:rPr>
          <w:sz w:val="24"/>
          <w:szCs w:val="24"/>
        </w:rPr>
        <w:t>(6</w:t>
      </w:r>
      <w:r>
        <w:rPr>
          <w:sz w:val="24"/>
          <w:szCs w:val="24"/>
        </w:rPr>
        <w:t>5</w:t>
      </w:r>
      <w:r w:rsidRPr="004945F3">
        <w:rPr>
          <w:sz w:val="24"/>
          <w:szCs w:val="24"/>
        </w:rPr>
        <w:t>%</w:t>
      </w:r>
      <w:r>
        <w:rPr>
          <w:sz w:val="24"/>
          <w:szCs w:val="24"/>
        </w:rPr>
        <w:t xml:space="preserve"> of expected revenue)</w:t>
      </w:r>
    </w:p>
    <w:p w:rsidR="00F90EE9" w:rsidRDefault="00F90EE9" w:rsidP="00F90EE9">
      <w:pPr>
        <w:pStyle w:val="NoSpacing"/>
        <w:numPr>
          <w:ilvl w:val="0"/>
          <w:numId w:val="33"/>
        </w:numPr>
        <w:ind w:left="720"/>
        <w:rPr>
          <w:sz w:val="24"/>
          <w:szCs w:val="24"/>
        </w:rPr>
      </w:pPr>
      <w:r>
        <w:rPr>
          <w:sz w:val="24"/>
          <w:szCs w:val="24"/>
        </w:rPr>
        <w:t>Estimated income to the endowment is $244,007 (3.7% yield of market value)</w:t>
      </w:r>
    </w:p>
    <w:p w:rsidR="00F90EE9" w:rsidRDefault="00F90EE9" w:rsidP="00F90EE9">
      <w:pPr>
        <w:pStyle w:val="NoSpacing"/>
        <w:numPr>
          <w:ilvl w:val="0"/>
          <w:numId w:val="33"/>
        </w:numPr>
        <w:ind w:left="720"/>
        <w:rPr>
          <w:sz w:val="24"/>
          <w:szCs w:val="24"/>
        </w:rPr>
      </w:pPr>
      <w:r>
        <w:rPr>
          <w:sz w:val="24"/>
          <w:szCs w:val="24"/>
        </w:rPr>
        <w:t>N</w:t>
      </w:r>
      <w:r w:rsidRPr="0063492A">
        <w:rPr>
          <w:sz w:val="24"/>
          <w:szCs w:val="24"/>
        </w:rPr>
        <w:t xml:space="preserve">umber of pledges was </w:t>
      </w:r>
      <w:r>
        <w:rPr>
          <w:sz w:val="24"/>
          <w:szCs w:val="24"/>
        </w:rPr>
        <w:t>46</w:t>
      </w:r>
      <w:r w:rsidRPr="0063492A">
        <w:rPr>
          <w:sz w:val="24"/>
          <w:szCs w:val="24"/>
        </w:rPr>
        <w:t xml:space="preserve"> </w:t>
      </w:r>
      <w:r>
        <w:rPr>
          <w:sz w:val="24"/>
          <w:szCs w:val="24"/>
        </w:rPr>
        <w:t>(</w:t>
      </w:r>
      <w:r w:rsidRPr="0063492A">
        <w:rPr>
          <w:sz w:val="24"/>
          <w:szCs w:val="24"/>
        </w:rPr>
        <w:t>$1</w:t>
      </w:r>
      <w:r>
        <w:rPr>
          <w:sz w:val="24"/>
          <w:szCs w:val="24"/>
        </w:rPr>
        <w:t>48,391</w:t>
      </w:r>
      <w:r w:rsidRPr="0063492A">
        <w:rPr>
          <w:sz w:val="24"/>
          <w:szCs w:val="24"/>
        </w:rPr>
        <w:t xml:space="preserve"> </w:t>
      </w:r>
      <w:r>
        <w:rPr>
          <w:sz w:val="24"/>
          <w:szCs w:val="24"/>
        </w:rPr>
        <w:t>on 1/21/24)</w:t>
      </w:r>
      <w:r w:rsidRPr="0063492A">
        <w:rPr>
          <w:sz w:val="24"/>
          <w:szCs w:val="24"/>
        </w:rPr>
        <w:t xml:space="preserve"> </w:t>
      </w:r>
      <w:r>
        <w:rPr>
          <w:sz w:val="24"/>
          <w:szCs w:val="24"/>
        </w:rPr>
        <w:tab/>
      </w:r>
      <w:r>
        <w:rPr>
          <w:sz w:val="24"/>
          <w:szCs w:val="24"/>
        </w:rPr>
        <w:tab/>
        <w:t>(33% of expected revenue)</w:t>
      </w:r>
    </w:p>
    <w:p w:rsidR="00F90EE9" w:rsidRDefault="00F90EE9" w:rsidP="00F90EE9">
      <w:pPr>
        <w:pStyle w:val="NoSpacing"/>
        <w:rPr>
          <w:sz w:val="24"/>
          <w:szCs w:val="24"/>
        </w:rPr>
      </w:pPr>
    </w:p>
    <w:p w:rsidR="00F90EE9" w:rsidRPr="00091187" w:rsidRDefault="00F90EE9" w:rsidP="00F90EE9">
      <w:pPr>
        <w:pStyle w:val="NoSpacing"/>
        <w:jc w:val="center"/>
        <w:rPr>
          <w:b/>
          <w:bCs/>
          <w:sz w:val="24"/>
          <w:szCs w:val="24"/>
        </w:rPr>
      </w:pPr>
      <w:r w:rsidRPr="00091187">
        <w:rPr>
          <w:b/>
          <w:bCs/>
          <w:sz w:val="24"/>
          <w:szCs w:val="24"/>
        </w:rPr>
        <w:t xml:space="preserve">(3) </w:t>
      </w:r>
      <w:r>
        <w:rPr>
          <w:b/>
          <w:bCs/>
          <w:sz w:val="24"/>
          <w:szCs w:val="24"/>
        </w:rPr>
        <w:t>Other Parish Expenses (outside the operational budget in 2023)</w:t>
      </w:r>
    </w:p>
    <w:p w:rsidR="00F90EE9" w:rsidRPr="00091187" w:rsidRDefault="00F90EE9" w:rsidP="00F90EE9">
      <w:pPr>
        <w:pStyle w:val="NoSpacing"/>
        <w:numPr>
          <w:ilvl w:val="0"/>
          <w:numId w:val="40"/>
        </w:numPr>
        <w:rPr>
          <w:sz w:val="24"/>
          <w:szCs w:val="24"/>
        </w:rPr>
      </w:pPr>
      <w:r>
        <w:rPr>
          <w:sz w:val="24"/>
          <w:szCs w:val="24"/>
        </w:rPr>
        <w:t>F</w:t>
      </w:r>
      <w:r w:rsidRPr="00091187">
        <w:rPr>
          <w:sz w:val="24"/>
          <w:szCs w:val="24"/>
        </w:rPr>
        <w:t>our Vestry-approved Capital Projects were paid from endowment funds and a $10,000 grant from the DSO and totaled $48,212.</w:t>
      </w:r>
      <w:r>
        <w:rPr>
          <w:sz w:val="24"/>
          <w:szCs w:val="24"/>
        </w:rPr>
        <w:t xml:space="preserve">  In addition, a deposit of $7,375 was paid toward the future installation of additional pipes on our Skinner organ.</w:t>
      </w:r>
    </w:p>
    <w:p w:rsidR="00F90EE9" w:rsidRPr="00091187" w:rsidRDefault="00F90EE9" w:rsidP="00F90EE9">
      <w:pPr>
        <w:pStyle w:val="NoSpacing"/>
        <w:numPr>
          <w:ilvl w:val="0"/>
          <w:numId w:val="40"/>
        </w:numPr>
        <w:rPr>
          <w:sz w:val="24"/>
          <w:szCs w:val="24"/>
        </w:rPr>
      </w:pPr>
      <w:r>
        <w:rPr>
          <w:sz w:val="24"/>
          <w:szCs w:val="24"/>
        </w:rPr>
        <w:t>T</w:t>
      </w:r>
      <w:r w:rsidRPr="00091187">
        <w:rPr>
          <w:sz w:val="24"/>
          <w:szCs w:val="24"/>
        </w:rPr>
        <w:t xml:space="preserve">he parish food pantry spent $7,209 on food and </w:t>
      </w:r>
      <w:r>
        <w:rPr>
          <w:sz w:val="24"/>
          <w:szCs w:val="24"/>
        </w:rPr>
        <w:t>miscellaneous</w:t>
      </w:r>
      <w:r w:rsidRPr="00091187">
        <w:rPr>
          <w:sz w:val="24"/>
          <w:szCs w:val="24"/>
        </w:rPr>
        <w:t xml:space="preserve"> items for clients. The pantry received $5,497 in donations (including a $1,000 </w:t>
      </w:r>
      <w:r>
        <w:rPr>
          <w:sz w:val="24"/>
          <w:szCs w:val="24"/>
        </w:rPr>
        <w:t xml:space="preserve">food </w:t>
      </w:r>
      <w:r w:rsidRPr="00091187">
        <w:rPr>
          <w:sz w:val="24"/>
          <w:szCs w:val="24"/>
        </w:rPr>
        <w:t>grant from ECM) and used $1,71</w:t>
      </w:r>
      <w:r>
        <w:rPr>
          <w:sz w:val="24"/>
          <w:szCs w:val="24"/>
        </w:rPr>
        <w:t>2</w:t>
      </w:r>
      <w:r w:rsidRPr="00091187">
        <w:rPr>
          <w:sz w:val="24"/>
          <w:szCs w:val="24"/>
        </w:rPr>
        <w:t xml:space="preserve"> from a parish designated</w:t>
      </w:r>
      <w:r>
        <w:rPr>
          <w:sz w:val="24"/>
          <w:szCs w:val="24"/>
        </w:rPr>
        <w:t>-</w:t>
      </w:r>
      <w:r w:rsidRPr="00091187">
        <w:rPr>
          <w:sz w:val="24"/>
          <w:szCs w:val="24"/>
        </w:rPr>
        <w:t xml:space="preserve">fund </w:t>
      </w:r>
      <w:r>
        <w:rPr>
          <w:sz w:val="24"/>
          <w:szCs w:val="24"/>
        </w:rPr>
        <w:t>containing</w:t>
      </w:r>
      <w:r w:rsidRPr="00091187">
        <w:rPr>
          <w:sz w:val="24"/>
          <w:szCs w:val="24"/>
        </w:rPr>
        <w:t xml:space="preserve"> previous unused donations.</w:t>
      </w:r>
      <w:r>
        <w:rPr>
          <w:sz w:val="24"/>
          <w:szCs w:val="24"/>
        </w:rPr>
        <w:t xml:space="preserve">  </w:t>
      </w:r>
    </w:p>
    <w:p w:rsidR="00563EE2" w:rsidRDefault="00563EE2" w:rsidP="0099034D">
      <w:pPr>
        <w:pStyle w:val="NoSpacing"/>
        <w:rPr>
          <w:sz w:val="24"/>
          <w:szCs w:val="24"/>
        </w:rPr>
      </w:pPr>
    </w:p>
    <w:p w:rsidR="00563EE2" w:rsidRDefault="00563EE2" w:rsidP="0099034D">
      <w:pPr>
        <w:pStyle w:val="NoSpacing"/>
        <w:rPr>
          <w:b/>
          <w:bCs/>
          <w:sz w:val="24"/>
          <w:szCs w:val="24"/>
        </w:rPr>
      </w:pPr>
    </w:p>
    <w:p w:rsidR="00563EE2" w:rsidRDefault="00563EE2" w:rsidP="00343430">
      <w:pPr>
        <w:spacing w:after="270"/>
        <w:rPr>
          <w:b/>
          <w:bCs/>
          <w:color w:val="000000"/>
        </w:rPr>
      </w:pPr>
    </w:p>
    <w:p w:rsidR="00343430" w:rsidRPr="00F90EE9" w:rsidRDefault="00343430" w:rsidP="00763505">
      <w:pPr>
        <w:spacing w:after="270"/>
        <w:jc w:val="center"/>
        <w:rPr>
          <w:color w:val="000000"/>
        </w:rPr>
      </w:pPr>
      <w:r w:rsidRPr="00F90EE9">
        <w:rPr>
          <w:b/>
          <w:bCs/>
          <w:color w:val="000000"/>
        </w:rPr>
        <w:lastRenderedPageBreak/>
        <w:t>FINANCE COMMITTEE ENDOWMENT FUND ANNUAL REPORT FOR 202</w:t>
      </w:r>
      <w:r w:rsidR="00F90EE9" w:rsidRPr="00F90EE9">
        <w:rPr>
          <w:b/>
          <w:bCs/>
          <w:color w:val="000000"/>
        </w:rPr>
        <w:t>3</w:t>
      </w:r>
    </w:p>
    <w:p w:rsidR="00F90EE9" w:rsidRPr="00F90EE9" w:rsidRDefault="00F90EE9" w:rsidP="00F90EE9">
      <w:pPr>
        <w:rPr>
          <w:color w:val="000000"/>
        </w:rPr>
      </w:pPr>
      <w:r w:rsidRPr="00F90EE9">
        <w:rPr>
          <w:color w:val="000000"/>
        </w:rPr>
        <w:t>I am honored to report to you as Chairman of our Finance Committee.</w:t>
      </w:r>
    </w:p>
    <w:p w:rsidR="00F90EE9" w:rsidRPr="00F90EE9" w:rsidRDefault="00F90EE9" w:rsidP="00F90EE9">
      <w:pPr>
        <w:rPr>
          <w:color w:val="000000"/>
        </w:rPr>
      </w:pPr>
      <w:r w:rsidRPr="00F90EE9">
        <w:rPr>
          <w:color w:val="000000"/>
        </w:rPr>
        <w:t> </w:t>
      </w:r>
    </w:p>
    <w:p w:rsidR="00F90EE9" w:rsidRPr="00F90EE9" w:rsidRDefault="00F90EE9" w:rsidP="00F90EE9">
      <w:pPr>
        <w:rPr>
          <w:color w:val="000000"/>
        </w:rPr>
      </w:pPr>
      <w:r w:rsidRPr="00F90EE9">
        <w:rPr>
          <w:color w:val="000000"/>
        </w:rPr>
        <w:t xml:space="preserve">The Finance Committee has the responsibility to safeguard the donations and contributions of parishioners and previous generations of our Christ Church family. We are charged with faithfully following the original wishes of the donors and overseeing that their directions and intentions are followed by us and future generations. We provide advice to the Vestry concerning the financing of capital improvement projects, and provide support for the annual operating budget. I am proud to report that we have been faithful in performing this task. I would like to thank the other members of the committee, Dan McGregor, Ted Delong, Ken Bladh, Steve Sharp, and Rev. Boomgaard. </w:t>
      </w:r>
    </w:p>
    <w:p w:rsidR="00F90EE9" w:rsidRPr="00F90EE9" w:rsidRDefault="00F90EE9" w:rsidP="00F90EE9">
      <w:pPr>
        <w:rPr>
          <w:color w:val="000000"/>
        </w:rPr>
      </w:pPr>
    </w:p>
    <w:p w:rsidR="00F90EE9" w:rsidRDefault="00F90EE9" w:rsidP="00F90EE9">
      <w:pPr>
        <w:rPr>
          <w:color w:val="000000"/>
        </w:rPr>
      </w:pPr>
      <w:r w:rsidRPr="00F90EE9">
        <w:rPr>
          <w:color w:val="000000"/>
        </w:rPr>
        <w:t xml:space="preserve">The Finance Committee would like to thank Jim </w:t>
      </w:r>
      <w:proofErr w:type="spellStart"/>
      <w:r w:rsidRPr="00F90EE9">
        <w:rPr>
          <w:color w:val="000000"/>
        </w:rPr>
        <w:t>Kreckman</w:t>
      </w:r>
      <w:proofErr w:type="spellEnd"/>
      <w:r w:rsidRPr="00F90EE9">
        <w:rPr>
          <w:color w:val="000000"/>
        </w:rPr>
        <w:t xml:space="preserve"> and the Trust Department at Security National Bank for their assistance in navigating a very difficult investment year. </w:t>
      </w:r>
    </w:p>
    <w:p w:rsidR="00F90EE9" w:rsidRPr="00F90EE9" w:rsidRDefault="00F90EE9" w:rsidP="00F90EE9">
      <w:pPr>
        <w:rPr>
          <w:color w:val="000000"/>
        </w:rPr>
      </w:pPr>
    </w:p>
    <w:p w:rsidR="00F90EE9" w:rsidRDefault="00F90EE9" w:rsidP="00F90EE9">
      <w:pPr>
        <w:rPr>
          <w:color w:val="000000"/>
        </w:rPr>
      </w:pPr>
      <w:r w:rsidRPr="00F90EE9">
        <w:rPr>
          <w:color w:val="000000"/>
        </w:rPr>
        <w:t>During 2023 we increased the total endowment through both earnings and new contributions by 14%, while using a safe, income focused portfolio. For those of you who are not familiar with our Endowment Fund, we now have (6) categories. Categories 1, 2 &amp; 5 are restricted to using the income only and the principle may not be used. Categories 3, 4 &amp; 6 are unrestricted as to the use of principle and earnings. We have three named funds, Categories 3, 5 &amp; 6. Category 3 is named the Hollenbeck-Bayley Fund in memory of Jane Hollenbeck and Beatrice Bayley. Category 5 is named the “Rosie” Fund, given in memory of Rosie Anderson, and a new Category 6 fund was created in memory of Elizabeth Cole-</w:t>
      </w:r>
      <w:proofErr w:type="spellStart"/>
      <w:r w:rsidRPr="00F90EE9">
        <w:rPr>
          <w:color w:val="000000"/>
        </w:rPr>
        <w:t>Carpentieri</w:t>
      </w:r>
      <w:proofErr w:type="spellEnd"/>
      <w:r w:rsidRPr="00F90EE9">
        <w:rPr>
          <w:color w:val="000000"/>
        </w:rPr>
        <w:t>.</w:t>
      </w:r>
    </w:p>
    <w:p w:rsidR="00F90EE9" w:rsidRPr="00F90EE9" w:rsidRDefault="00F90EE9" w:rsidP="00F90EE9">
      <w:pPr>
        <w:rPr>
          <w:color w:val="000000"/>
        </w:rPr>
      </w:pPr>
    </w:p>
    <w:p w:rsidR="00F90EE9" w:rsidRDefault="00F90EE9" w:rsidP="00F90EE9">
      <w:pPr>
        <w:rPr>
          <w:color w:val="000000"/>
        </w:rPr>
      </w:pPr>
      <w:r w:rsidRPr="00F90EE9">
        <w:rPr>
          <w:color w:val="000000"/>
        </w:rPr>
        <w:t>I would like to bring your attention to the Bushnell Society of Christ Church. The Bushnell Society recognizes those of all generations who make a financial provision for Christ Church through a planned gift. We honor and thank those who have chosen to become members of the Bushnell Society. Please view the Bushnell Society plaque in the Parish Hall to honor those who have remembered &amp; supported Christ Church Endowment fund with financial gifts. If you would like additional information, please contact me or any member of the Finance Committee. </w:t>
      </w:r>
    </w:p>
    <w:p w:rsidR="00F90EE9" w:rsidRDefault="00F90EE9" w:rsidP="00F90EE9">
      <w:pPr>
        <w:rPr>
          <w:color w:val="000000"/>
        </w:rPr>
      </w:pPr>
    </w:p>
    <w:p w:rsidR="00F90EE9" w:rsidRPr="00F90EE9" w:rsidRDefault="00F90EE9" w:rsidP="00F90EE9">
      <w:pPr>
        <w:rPr>
          <w:color w:val="000000"/>
        </w:rPr>
      </w:pPr>
    </w:p>
    <w:p w:rsidR="00F90EE9" w:rsidRPr="00F90EE9" w:rsidRDefault="00F90EE9" w:rsidP="00F90EE9">
      <w:pPr>
        <w:jc w:val="right"/>
        <w:rPr>
          <w:color w:val="000000"/>
        </w:rPr>
      </w:pPr>
      <w:r w:rsidRPr="00F90EE9">
        <w:rPr>
          <w:color w:val="000000"/>
        </w:rPr>
        <w:t>Respectfully Submitted,</w:t>
      </w:r>
    </w:p>
    <w:p w:rsidR="00F90EE9" w:rsidRPr="00F90EE9" w:rsidRDefault="00F90EE9" w:rsidP="00F90EE9">
      <w:pPr>
        <w:jc w:val="right"/>
        <w:rPr>
          <w:color w:val="000000"/>
        </w:rPr>
      </w:pPr>
      <w:r w:rsidRPr="00F90EE9">
        <w:rPr>
          <w:color w:val="000000"/>
        </w:rPr>
        <w:t>Scott Yeazell, Chairman</w:t>
      </w:r>
    </w:p>
    <w:p w:rsidR="00F90EE9" w:rsidRDefault="009E5C70" w:rsidP="00F90EE9">
      <w:pPr>
        <w:jc w:val="right"/>
        <w:rPr>
          <w:color w:val="000000"/>
          <w:sz w:val="27"/>
          <w:szCs w:val="27"/>
        </w:rPr>
      </w:pPr>
      <w:hyperlink r:id="rId8" w:history="1">
        <w:r w:rsidR="00F90EE9" w:rsidRPr="00F90EE9">
          <w:rPr>
            <w:rStyle w:val="Hyperlink"/>
          </w:rPr>
          <w:t>scott@triec.com</w:t>
        </w:r>
      </w:hyperlink>
      <w:r w:rsidR="00F90EE9">
        <w:rPr>
          <w:color w:val="000000"/>
          <w:sz w:val="27"/>
          <w:szCs w:val="27"/>
        </w:rPr>
        <w:t> </w:t>
      </w:r>
    </w:p>
    <w:p w:rsidR="00343430" w:rsidRPr="00030FE7" w:rsidRDefault="00343430" w:rsidP="00343430">
      <w:pPr>
        <w:spacing w:before="100" w:beforeAutospacing="1" w:after="100" w:afterAutospacing="1"/>
      </w:pPr>
    </w:p>
    <w:p w:rsidR="00D21380" w:rsidRPr="00D21380" w:rsidRDefault="00D21380" w:rsidP="00D21380">
      <w:pPr>
        <w:pStyle w:val="NoSpacing"/>
        <w:jc w:val="center"/>
        <w:rPr>
          <w:rFonts w:ascii="Times New Roman" w:hAnsi="Times New Roman"/>
          <w:b/>
          <w:sz w:val="24"/>
          <w:szCs w:val="24"/>
        </w:rPr>
      </w:pPr>
      <w:r w:rsidRPr="00D21380">
        <w:rPr>
          <w:rFonts w:ascii="Times New Roman" w:hAnsi="Times New Roman"/>
          <w:b/>
          <w:sz w:val="24"/>
          <w:szCs w:val="24"/>
        </w:rPr>
        <w:t>STEWARDSHIP</w:t>
      </w:r>
    </w:p>
    <w:p w:rsidR="00D21380" w:rsidRDefault="00D21380" w:rsidP="00D21380">
      <w:pPr>
        <w:pStyle w:val="NoSpacing"/>
        <w:rPr>
          <w:rFonts w:ascii="Times New Roman" w:hAnsi="Times New Roman"/>
          <w:sz w:val="24"/>
          <w:szCs w:val="24"/>
        </w:rPr>
      </w:pPr>
      <w:r w:rsidRPr="00D21380">
        <w:rPr>
          <w:rFonts w:ascii="Times New Roman" w:hAnsi="Times New Roman"/>
          <w:sz w:val="24"/>
          <w:szCs w:val="24"/>
        </w:rPr>
        <w:t xml:space="preserve">In 2023, we linked the Christ Church stewardship campaign directly to the visioning we had done in September. We proposed budget increases to implement some of the items specifically mentioned, such as </w:t>
      </w:r>
      <w:proofErr w:type="spellStart"/>
      <w:r w:rsidRPr="00D21380">
        <w:rPr>
          <w:rFonts w:ascii="Times New Roman" w:hAnsi="Times New Roman"/>
          <w:sz w:val="24"/>
          <w:szCs w:val="24"/>
        </w:rPr>
        <w:t>Taizé</w:t>
      </w:r>
      <w:proofErr w:type="spellEnd"/>
      <w:r w:rsidRPr="00D21380">
        <w:rPr>
          <w:rFonts w:ascii="Times New Roman" w:hAnsi="Times New Roman"/>
          <w:sz w:val="24"/>
          <w:szCs w:val="24"/>
        </w:rPr>
        <w:t xml:space="preserve"> and other innovative worship, or children’s programming. With the help of our treasurer, Ken Bladh, the vestry then approved a budget that would fulfill these wishes, while decreasing our draws on the endowment. </w:t>
      </w:r>
    </w:p>
    <w:p w:rsidR="00D21380" w:rsidRPr="00D21380" w:rsidRDefault="00D21380" w:rsidP="00D21380">
      <w:pPr>
        <w:pStyle w:val="NoSpacing"/>
        <w:rPr>
          <w:rFonts w:ascii="Times New Roman" w:hAnsi="Times New Roman"/>
          <w:sz w:val="24"/>
          <w:szCs w:val="24"/>
        </w:rPr>
      </w:pPr>
    </w:p>
    <w:p w:rsidR="00D21380" w:rsidRPr="00D21380" w:rsidRDefault="00D21380" w:rsidP="00D21380">
      <w:pPr>
        <w:pStyle w:val="NoSpacing"/>
        <w:rPr>
          <w:rFonts w:ascii="Times New Roman" w:hAnsi="Times New Roman"/>
          <w:sz w:val="24"/>
          <w:szCs w:val="24"/>
        </w:rPr>
      </w:pPr>
      <w:r w:rsidRPr="00D21380">
        <w:rPr>
          <w:rFonts w:ascii="Times New Roman" w:hAnsi="Times New Roman"/>
          <w:sz w:val="24"/>
          <w:szCs w:val="24"/>
        </w:rPr>
        <w:t>We set an ambitious stewardship goal – approximately 10% over last year’s goal. By the end of 2023, we had met close to 87% of this goal (subsequent contributions and pledges in January of 2024 have brought us to 98% of the goal).  The total pledged income for 2024 is $148,391, within $2,609 of the goal.  Higher than expected revenue in one of the endowment accounts designated exclusively for music help make up the revenue difference necessary for a balanced budget.</w:t>
      </w:r>
    </w:p>
    <w:p w:rsidR="00627CB0" w:rsidRDefault="00627CB0" w:rsidP="00A32973">
      <w:pPr>
        <w:rPr>
          <w:b/>
        </w:rPr>
      </w:pPr>
    </w:p>
    <w:p w:rsidR="00343430" w:rsidRDefault="00343430" w:rsidP="00343430">
      <w:pPr>
        <w:rPr>
          <w:color w:val="000000"/>
        </w:rPr>
      </w:pPr>
    </w:p>
    <w:p w:rsidR="006F5B65" w:rsidRDefault="006F5B65" w:rsidP="00F90EE9">
      <w:pPr>
        <w:spacing w:after="270"/>
        <w:jc w:val="center"/>
        <w:rPr>
          <w:b/>
          <w:bCs/>
          <w:color w:val="000000"/>
        </w:rPr>
      </w:pPr>
    </w:p>
    <w:p w:rsidR="00F90EE9" w:rsidRPr="00F90EE9" w:rsidRDefault="00F90EE9" w:rsidP="00F90EE9">
      <w:pPr>
        <w:spacing w:after="270"/>
        <w:jc w:val="center"/>
        <w:rPr>
          <w:color w:val="000000"/>
        </w:rPr>
      </w:pPr>
      <w:r w:rsidRPr="00F90EE9">
        <w:rPr>
          <w:b/>
          <w:bCs/>
          <w:color w:val="000000"/>
        </w:rPr>
        <w:lastRenderedPageBreak/>
        <w:t>SR. WARDEN ANNUAL REPORT FOR 2023</w:t>
      </w:r>
    </w:p>
    <w:p w:rsidR="00F90EE9" w:rsidRPr="00F90EE9" w:rsidRDefault="00F90EE9" w:rsidP="00F90EE9">
      <w:pPr>
        <w:rPr>
          <w:color w:val="000000"/>
        </w:rPr>
      </w:pPr>
      <w:r w:rsidRPr="00F90EE9">
        <w:rPr>
          <w:color w:val="000000"/>
        </w:rPr>
        <w:t>I am honored to report to you as your Sr. Warden for 2023.</w:t>
      </w:r>
    </w:p>
    <w:p w:rsidR="00F90EE9" w:rsidRPr="00F90EE9" w:rsidRDefault="00F90EE9" w:rsidP="00F90EE9"/>
    <w:p w:rsidR="00F90EE9" w:rsidRPr="00F90EE9" w:rsidRDefault="00F90EE9" w:rsidP="00F90EE9">
      <w:r w:rsidRPr="00F90EE9">
        <w:t xml:space="preserve">The year 2023 was an eventful year for Christ Episcopal Church. At the beginning of 2023 we were in the final stages of the Search for a new Rector. The Search had been narrowed down to two candidates. By the time of the Annual Meeting in 2023 we had selected Rev. Boomgaard to be our new Rector and were </w:t>
      </w:r>
      <w:proofErr w:type="gramStart"/>
      <w:r w:rsidRPr="00F90EE9">
        <w:t>making preparations</w:t>
      </w:r>
      <w:proofErr w:type="gramEnd"/>
      <w:r w:rsidRPr="00F90EE9">
        <w:t xml:space="preserve"> for her arrival. </w:t>
      </w:r>
    </w:p>
    <w:p w:rsidR="00F90EE9" w:rsidRPr="00F90EE9" w:rsidRDefault="00F90EE9" w:rsidP="00F90EE9"/>
    <w:p w:rsidR="00F90EE9" w:rsidRPr="00F90EE9" w:rsidRDefault="00F90EE9" w:rsidP="00F90EE9">
      <w:r w:rsidRPr="00F90EE9">
        <w:t>The Search Committee work culminated with their presentation on Jan. 15</w:t>
      </w:r>
      <w:r w:rsidRPr="00F90EE9">
        <w:rPr>
          <w:vertAlign w:val="superscript"/>
        </w:rPr>
        <w:t>th</w:t>
      </w:r>
      <w:r w:rsidRPr="00F90EE9">
        <w:t>, 2023 and recommendation of Rev. Michelle Boomgaard as the next Rector of Christ Church. The Vestry unanimously voted to offer the position to Rev. Boomgaard. She began her tenure with us on April 1, 2023, with her first service being Palm Sunday, April 2</w:t>
      </w:r>
      <w:r w:rsidRPr="00F90EE9">
        <w:rPr>
          <w:vertAlign w:val="superscript"/>
        </w:rPr>
        <w:t>nd</w:t>
      </w:r>
      <w:r w:rsidRPr="00F90EE9">
        <w:t>. Special thanks are due to everyone who served and worked very hard on the Search Committee.</w:t>
      </w:r>
    </w:p>
    <w:p w:rsidR="00F90EE9" w:rsidRPr="00F90EE9" w:rsidRDefault="00F90EE9" w:rsidP="00F90EE9"/>
    <w:p w:rsidR="00F90EE9" w:rsidRPr="00F90EE9" w:rsidRDefault="00F90EE9" w:rsidP="00F90EE9">
      <w:r w:rsidRPr="00F90EE9">
        <w:t>Many thanks are due to everyone who also worked very hard on our very important committees. Our committees are Worship, Outreach, Pastoral Care, Finance, and Pantry Committees. These committees are very important to the life of our church. Many people stepped up and performed individual leadership to keep our programs healthy and functioning during a transition year.</w:t>
      </w:r>
    </w:p>
    <w:p w:rsidR="00F90EE9" w:rsidRPr="00F90EE9" w:rsidRDefault="00F90EE9" w:rsidP="00F90EE9"/>
    <w:p w:rsidR="00F90EE9" w:rsidRPr="00F90EE9" w:rsidRDefault="00F90EE9" w:rsidP="00F90EE9">
      <w:r w:rsidRPr="00F90EE9">
        <w:t>Thanks go to Steve Sharp who directed a much needed facelift to the Hollenbeck Offices in preparation for a new Rector.</w:t>
      </w:r>
    </w:p>
    <w:p w:rsidR="00F90EE9" w:rsidRPr="00F90EE9" w:rsidRDefault="00F90EE9" w:rsidP="00F90EE9"/>
    <w:p w:rsidR="00F90EE9" w:rsidRPr="00F90EE9" w:rsidRDefault="00F90EE9" w:rsidP="00F90EE9">
      <w:r w:rsidRPr="00F90EE9">
        <w:t xml:space="preserve">I want to give special thanks to our 2023 Vestry members who served very well during a difficult year and helped make our parish stronger with their service. </w:t>
      </w:r>
    </w:p>
    <w:p w:rsidR="00F90EE9" w:rsidRPr="00F90EE9" w:rsidRDefault="00F90EE9" w:rsidP="00F90EE9"/>
    <w:p w:rsidR="00F90EE9" w:rsidRPr="00F90EE9" w:rsidRDefault="00F90EE9" w:rsidP="00F90EE9">
      <w:r w:rsidRPr="00F90EE9">
        <w:t>Respectfully,</w:t>
      </w:r>
    </w:p>
    <w:p w:rsidR="00F90EE9" w:rsidRPr="00F90EE9" w:rsidRDefault="00F90EE9" w:rsidP="00F90EE9"/>
    <w:p w:rsidR="00F90EE9" w:rsidRPr="00F90EE9" w:rsidRDefault="00F90EE9" w:rsidP="00F90EE9">
      <w:r w:rsidRPr="00F90EE9">
        <w:t>Scott Yeazell</w:t>
      </w:r>
    </w:p>
    <w:p w:rsidR="00F90EE9" w:rsidRPr="00F90EE9" w:rsidRDefault="00F90EE9" w:rsidP="00F90EE9">
      <w:r w:rsidRPr="00F90EE9">
        <w:t>Sr. Warden</w:t>
      </w:r>
    </w:p>
    <w:p w:rsidR="00343430" w:rsidRPr="00F90EE9" w:rsidRDefault="00343430">
      <w:pPr>
        <w:pStyle w:val="DefaultText"/>
        <w:overflowPunct/>
        <w:autoSpaceDE/>
        <w:autoSpaceDN/>
        <w:rPr>
          <w:rFonts w:ascii="Times New Roman" w:eastAsia="Times New Roman" w:hAnsi="Times New Roman" w:cs="Times New Roman"/>
          <w:b/>
          <w:bCs/>
        </w:rPr>
      </w:pPr>
    </w:p>
    <w:p w:rsidR="00F90EE9" w:rsidRDefault="00F90EE9">
      <w:pPr>
        <w:pStyle w:val="DefaultText"/>
        <w:overflowPunct/>
        <w:autoSpaceDE/>
        <w:autoSpaceDN/>
        <w:rPr>
          <w:rFonts w:ascii="Times New Roman" w:eastAsia="Times New Roman" w:hAnsi="Times New Roman" w:cs="Times New Roman"/>
          <w:b/>
          <w:bCs/>
          <w:sz w:val="28"/>
        </w:rPr>
      </w:pPr>
    </w:p>
    <w:p w:rsidR="00F90EE9" w:rsidRDefault="00F90EE9">
      <w:pPr>
        <w:pStyle w:val="DefaultText"/>
        <w:overflowPunct/>
        <w:autoSpaceDE/>
        <w:autoSpaceDN/>
        <w:rPr>
          <w:rFonts w:ascii="Times New Roman" w:eastAsia="Times New Roman" w:hAnsi="Times New Roman" w:cs="Times New Roman"/>
          <w:b/>
          <w:bCs/>
          <w:sz w:val="28"/>
        </w:rPr>
      </w:pPr>
    </w:p>
    <w:p w:rsidR="00F90EE9" w:rsidRDefault="00F90EE9">
      <w:pPr>
        <w:pStyle w:val="DefaultText"/>
        <w:overflowPunct/>
        <w:autoSpaceDE/>
        <w:autoSpaceDN/>
        <w:rPr>
          <w:rFonts w:ascii="Times New Roman" w:eastAsia="Times New Roman" w:hAnsi="Times New Roman" w:cs="Times New Roman"/>
          <w:b/>
          <w:bCs/>
          <w:sz w:val="28"/>
        </w:rPr>
      </w:pPr>
    </w:p>
    <w:p w:rsidR="00F90EE9" w:rsidRDefault="00F90EE9">
      <w:pPr>
        <w:pStyle w:val="DefaultText"/>
        <w:overflowPunct/>
        <w:autoSpaceDE/>
        <w:autoSpaceDN/>
        <w:rPr>
          <w:rFonts w:ascii="Times New Roman" w:eastAsia="Times New Roman" w:hAnsi="Times New Roman" w:cs="Times New Roman"/>
          <w:b/>
          <w:bCs/>
          <w:sz w:val="28"/>
        </w:rPr>
      </w:pPr>
    </w:p>
    <w:p w:rsidR="00F90EE9" w:rsidRDefault="00F90EE9">
      <w:pPr>
        <w:pStyle w:val="DefaultText"/>
        <w:overflowPunct/>
        <w:autoSpaceDE/>
        <w:autoSpaceDN/>
        <w:rPr>
          <w:rFonts w:ascii="Times New Roman" w:eastAsia="Times New Roman" w:hAnsi="Times New Roman" w:cs="Times New Roman"/>
          <w:b/>
          <w:bCs/>
          <w:sz w:val="28"/>
        </w:rPr>
      </w:pPr>
    </w:p>
    <w:p w:rsidR="00F90EE9" w:rsidRDefault="00F90EE9">
      <w:pPr>
        <w:pStyle w:val="DefaultText"/>
        <w:overflowPunct/>
        <w:autoSpaceDE/>
        <w:autoSpaceDN/>
        <w:rPr>
          <w:rFonts w:ascii="Times New Roman" w:eastAsia="Times New Roman" w:hAnsi="Times New Roman" w:cs="Times New Roman"/>
          <w:b/>
          <w:bCs/>
          <w:sz w:val="28"/>
        </w:rPr>
      </w:pPr>
    </w:p>
    <w:p w:rsidR="00343430" w:rsidRDefault="00343430">
      <w:pPr>
        <w:pStyle w:val="DefaultText"/>
        <w:overflowPunct/>
        <w:autoSpaceDE/>
        <w:autoSpaceDN/>
        <w:rPr>
          <w:rFonts w:ascii="Times New Roman" w:eastAsia="Times New Roman" w:hAnsi="Times New Roman" w:cs="Times New Roman"/>
          <w:b/>
          <w:bCs/>
          <w:sz w:val="28"/>
        </w:rPr>
      </w:pPr>
    </w:p>
    <w:p w:rsidR="00343430" w:rsidRDefault="00343430">
      <w:pPr>
        <w:pStyle w:val="DefaultText"/>
        <w:overflowPunct/>
        <w:autoSpaceDE/>
        <w:autoSpaceDN/>
        <w:rPr>
          <w:rFonts w:ascii="Times New Roman" w:eastAsia="Times New Roman" w:hAnsi="Times New Roman" w:cs="Times New Roman"/>
          <w:b/>
          <w:bCs/>
          <w:sz w:val="28"/>
        </w:rPr>
      </w:pPr>
    </w:p>
    <w:p w:rsidR="00343430" w:rsidRDefault="00343430">
      <w:pPr>
        <w:pStyle w:val="DefaultText"/>
        <w:overflowPunct/>
        <w:autoSpaceDE/>
        <w:autoSpaceDN/>
        <w:rPr>
          <w:rFonts w:ascii="Times New Roman" w:eastAsia="Times New Roman" w:hAnsi="Times New Roman" w:cs="Times New Roman"/>
          <w:b/>
          <w:bCs/>
          <w:sz w:val="28"/>
        </w:rPr>
      </w:pPr>
    </w:p>
    <w:p w:rsidR="00343430" w:rsidRDefault="00343430">
      <w:pPr>
        <w:pStyle w:val="DefaultText"/>
        <w:overflowPunct/>
        <w:autoSpaceDE/>
        <w:autoSpaceDN/>
        <w:rPr>
          <w:rFonts w:ascii="Times New Roman" w:eastAsia="Times New Roman" w:hAnsi="Times New Roman" w:cs="Times New Roman"/>
          <w:b/>
          <w:bCs/>
          <w:sz w:val="28"/>
        </w:rPr>
      </w:pPr>
    </w:p>
    <w:p w:rsidR="00343430" w:rsidRDefault="00343430">
      <w:pPr>
        <w:pStyle w:val="DefaultText"/>
        <w:overflowPunct/>
        <w:autoSpaceDE/>
        <w:autoSpaceDN/>
        <w:rPr>
          <w:rFonts w:ascii="Times New Roman" w:eastAsia="Times New Roman" w:hAnsi="Times New Roman" w:cs="Times New Roman"/>
          <w:b/>
          <w:bCs/>
          <w:sz w:val="28"/>
        </w:rPr>
      </w:pPr>
    </w:p>
    <w:p w:rsidR="00343430" w:rsidRDefault="00343430">
      <w:pPr>
        <w:pStyle w:val="DefaultText"/>
        <w:overflowPunct/>
        <w:autoSpaceDE/>
        <w:autoSpaceDN/>
        <w:rPr>
          <w:rFonts w:ascii="Times New Roman" w:eastAsia="Times New Roman" w:hAnsi="Times New Roman" w:cs="Times New Roman"/>
          <w:b/>
          <w:bCs/>
          <w:sz w:val="28"/>
        </w:rPr>
      </w:pPr>
    </w:p>
    <w:p w:rsidR="006B2C76" w:rsidRDefault="006B2C76" w:rsidP="006B2C76"/>
    <w:p w:rsidR="00763505" w:rsidRDefault="00763505" w:rsidP="006B2C76"/>
    <w:p w:rsidR="00763505" w:rsidRDefault="00763505" w:rsidP="006B2C76"/>
    <w:p w:rsidR="00763505" w:rsidRDefault="00763505" w:rsidP="006B2C76"/>
    <w:p w:rsidR="00763505" w:rsidRDefault="00763505" w:rsidP="006B2C76"/>
    <w:p w:rsidR="00763505" w:rsidRDefault="00763505" w:rsidP="006B2C76"/>
    <w:p w:rsidR="00763505" w:rsidRDefault="00763505" w:rsidP="006B2C76"/>
    <w:p w:rsidR="00763505" w:rsidRDefault="00763505" w:rsidP="006B2C76"/>
    <w:p w:rsidR="00120C4B" w:rsidRDefault="00120C4B">
      <w:pPr>
        <w:pStyle w:val="DefaultText"/>
        <w:overflowPunct/>
        <w:autoSpaceDE/>
        <w:autoSpaceDN/>
        <w:rPr>
          <w:rFonts w:ascii="Times New Roman" w:eastAsia="Times New Roman" w:hAnsi="Times New Roman" w:cs="Times New Roman"/>
          <w:b/>
          <w:bCs/>
          <w:sz w:val="28"/>
        </w:rPr>
      </w:pPr>
      <w:r w:rsidRPr="004430F0">
        <w:rPr>
          <w:rFonts w:ascii="Times New Roman" w:eastAsia="Times New Roman" w:hAnsi="Times New Roman" w:cs="Times New Roman"/>
          <w:b/>
          <w:bCs/>
          <w:sz w:val="28"/>
        </w:rPr>
        <w:lastRenderedPageBreak/>
        <w:t>JUNIOR WARDEN</w:t>
      </w:r>
    </w:p>
    <w:p w:rsidR="00C02A98" w:rsidRDefault="00C02A98" w:rsidP="00C02A98"/>
    <w:p w:rsidR="00C02A98" w:rsidRDefault="00C02A98" w:rsidP="00C02A98">
      <w:r>
        <w:t>It has been a busy year!</w:t>
      </w:r>
    </w:p>
    <w:p w:rsidR="00C02A98" w:rsidRDefault="00C02A98" w:rsidP="00C02A98"/>
    <w:p w:rsidR="00C02A98" w:rsidRDefault="00C02A98" w:rsidP="00C02A98">
      <w:r>
        <w:t>In anticipation of our new Rector starting her position in April 2023, we began to refurbish a very tired looking Hollenbeck House. Work accomplished was refinishing exposed wood floors, replacing all carpet in rooms, hallways and stairs, stripping off vinyl wallcoverings, patching and repainting walls and ceilings, and replacing window curtains with new blinds. It was very nearly complete when Michelle arrived in April. Scott Yeazell procured a LED lighting grant which greatly improved optics and will save us on energy costs.</w:t>
      </w:r>
    </w:p>
    <w:p w:rsidR="00C02A98" w:rsidRDefault="00C02A98" w:rsidP="00C02A98"/>
    <w:p w:rsidR="00C02A98" w:rsidRDefault="00C02A98" w:rsidP="00C02A98">
      <w:r>
        <w:t>Our two wonderful buildings require ongoing renovation work to keep these historic structures in good shape. Repairing and painting plaster in the back of the sanctuary (nave) was necessary due to an old roof leak. Back in Hollenbeck House the food pantry refrigerators were repositioned for better workflow. The exterior doors at the church kitchen and food pantry room were deteriorating and replaced. We were also getting lots of water coming into the basement level of the church near the chapel. New yard drains, downspout boots and underground storm piping were installed to divert the rainwater to High Street and away from our basement. On top of everything else, three furnaces failed (20+ years old each) and were replaced.</w:t>
      </w:r>
    </w:p>
    <w:p w:rsidR="00C02A98" w:rsidRDefault="00C02A98" w:rsidP="00C02A98"/>
    <w:p w:rsidR="00C02A98" w:rsidRDefault="00C02A98" w:rsidP="00C02A98">
      <w:r>
        <w:t>You may have noticed that the City demolished a decrepit wood house just east of the church property near the High Street bridge over the railroad. Now Christ Church is participating in the City of Springfield’s “Mow to Own” program. That abandoned parcel will be deeded over to Christ Church next summer for under $200 just so long as we take care of it in the interim.</w:t>
      </w:r>
    </w:p>
    <w:p w:rsidR="00C02A98" w:rsidRDefault="00C02A98" w:rsidP="00C02A98"/>
    <w:p w:rsidR="00C02A98" w:rsidRDefault="00C02A98" w:rsidP="00C02A98">
      <w:r>
        <w:t xml:space="preserve">Over 22 years ago our organ choir division pipes were stolen, and we have not yet installed replacement pipes. However, Peebles-Herzog, the Columbus company that services and maintains our organ, has stored the replacement pipes for us for those 22 years. Christ Church has made the financial commitment to do this work while there is still a specialist in our area that is trained to work on the classic organs. Just a caution that these concert quality organs need major overhauls every 50 years, and we are overdue. Much more is needed to do on this 100-year-old instrument. </w:t>
      </w:r>
    </w:p>
    <w:p w:rsidR="00C02A98" w:rsidRDefault="00C02A98" w:rsidP="00C02A98"/>
    <w:p w:rsidR="00C02A98" w:rsidRDefault="00C02A98" w:rsidP="00C02A98">
      <w:r>
        <w:t>And finally, the Diocese of Southern Ohio provided a consultant to the parishes at no cost to us, to survey the condition of both of our buildings. Scott, before me, and I have worked hard to keep our wonderful, historic 150-year-old buildings in excellent condition. The consultant noted they are the “best standard possible within the resources available”. Just remember that maintenance is an on-going process.</w:t>
      </w:r>
    </w:p>
    <w:p w:rsidR="00C02A98" w:rsidRDefault="00C02A98" w:rsidP="00C02A98"/>
    <w:p w:rsidR="00C02A98" w:rsidRDefault="00C02A98" w:rsidP="00C02A98">
      <w:r>
        <w:t>Our church and Hollenbeck House are a true, and sometimes frustrating, joy to work with. I thank the parish from the bottom of my heart for letting me be your Junior Warden.</w:t>
      </w:r>
    </w:p>
    <w:p w:rsidR="004430F0" w:rsidRDefault="004430F0" w:rsidP="004430F0"/>
    <w:p w:rsidR="00763505" w:rsidRDefault="00763505" w:rsidP="004430F0">
      <w:pPr>
        <w:jc w:val="right"/>
      </w:pPr>
    </w:p>
    <w:p w:rsidR="00763505" w:rsidRDefault="00763505" w:rsidP="004430F0">
      <w:pPr>
        <w:jc w:val="right"/>
      </w:pPr>
    </w:p>
    <w:p w:rsidR="00763505" w:rsidRDefault="00763505" w:rsidP="004430F0">
      <w:pPr>
        <w:jc w:val="right"/>
      </w:pPr>
    </w:p>
    <w:p w:rsidR="00763505" w:rsidRDefault="00763505" w:rsidP="004430F0">
      <w:pPr>
        <w:jc w:val="right"/>
      </w:pPr>
    </w:p>
    <w:p w:rsidR="00763505" w:rsidRDefault="00763505" w:rsidP="004430F0">
      <w:pPr>
        <w:jc w:val="right"/>
      </w:pPr>
    </w:p>
    <w:p w:rsidR="004430F0" w:rsidRDefault="004430F0" w:rsidP="004430F0">
      <w:pPr>
        <w:jc w:val="right"/>
      </w:pPr>
      <w:r>
        <w:t>Respectfully submitted,</w:t>
      </w:r>
    </w:p>
    <w:p w:rsidR="004430F0" w:rsidRPr="004430F0" w:rsidRDefault="004430F0" w:rsidP="004430F0">
      <w:pPr>
        <w:jc w:val="right"/>
      </w:pPr>
      <w:r>
        <w:t>Steve Sharp, Jr. Warden</w:t>
      </w:r>
    </w:p>
    <w:p w:rsidR="00563EE2" w:rsidRDefault="00563EE2" w:rsidP="004430F0">
      <w:pPr>
        <w:pStyle w:val="NoSpacing"/>
        <w:jc w:val="center"/>
        <w:rPr>
          <w:rFonts w:ascii="Times New Roman" w:eastAsia="Times New Roman" w:hAnsi="Times New Roman"/>
          <w:b/>
          <w:bCs/>
          <w:sz w:val="28"/>
        </w:rPr>
      </w:pPr>
    </w:p>
    <w:p w:rsidR="00563EE2" w:rsidRDefault="00563EE2" w:rsidP="004430F0">
      <w:pPr>
        <w:pStyle w:val="NoSpacing"/>
        <w:jc w:val="center"/>
        <w:rPr>
          <w:rFonts w:ascii="Times New Roman" w:eastAsia="Times New Roman" w:hAnsi="Times New Roman"/>
          <w:b/>
          <w:bCs/>
          <w:sz w:val="28"/>
        </w:rPr>
      </w:pPr>
    </w:p>
    <w:p w:rsidR="00563EE2" w:rsidRDefault="00563EE2" w:rsidP="004430F0">
      <w:pPr>
        <w:pStyle w:val="NoSpacing"/>
        <w:jc w:val="center"/>
        <w:rPr>
          <w:rFonts w:ascii="Times New Roman" w:eastAsia="Times New Roman" w:hAnsi="Times New Roman"/>
          <w:b/>
          <w:bCs/>
          <w:sz w:val="28"/>
        </w:rPr>
      </w:pPr>
    </w:p>
    <w:p w:rsidR="00563EE2" w:rsidRDefault="00563EE2" w:rsidP="004430F0">
      <w:pPr>
        <w:pStyle w:val="NoSpacing"/>
        <w:jc w:val="center"/>
        <w:rPr>
          <w:rFonts w:ascii="Times New Roman" w:eastAsia="Times New Roman" w:hAnsi="Times New Roman"/>
          <w:b/>
          <w:bCs/>
          <w:sz w:val="28"/>
        </w:rPr>
      </w:pPr>
    </w:p>
    <w:p w:rsidR="00563EE2" w:rsidRDefault="00563EE2" w:rsidP="004430F0">
      <w:pPr>
        <w:pStyle w:val="NoSpacing"/>
        <w:jc w:val="center"/>
        <w:rPr>
          <w:rFonts w:ascii="Times New Roman" w:eastAsia="Times New Roman" w:hAnsi="Times New Roman"/>
          <w:b/>
          <w:bCs/>
          <w:sz w:val="28"/>
        </w:rPr>
      </w:pPr>
    </w:p>
    <w:p w:rsidR="00563EE2" w:rsidRDefault="00563EE2" w:rsidP="004430F0">
      <w:pPr>
        <w:pStyle w:val="NoSpacing"/>
        <w:jc w:val="center"/>
        <w:rPr>
          <w:rFonts w:ascii="Times New Roman" w:eastAsia="Times New Roman" w:hAnsi="Times New Roman"/>
          <w:b/>
          <w:bCs/>
          <w:sz w:val="28"/>
        </w:rPr>
      </w:pPr>
    </w:p>
    <w:p w:rsidR="00563EE2" w:rsidRDefault="00563EE2" w:rsidP="004430F0">
      <w:pPr>
        <w:pStyle w:val="NoSpacing"/>
        <w:jc w:val="center"/>
        <w:rPr>
          <w:rFonts w:ascii="Times New Roman" w:eastAsia="Times New Roman" w:hAnsi="Times New Roman"/>
          <w:b/>
          <w:bCs/>
          <w:sz w:val="28"/>
        </w:rPr>
      </w:pPr>
    </w:p>
    <w:p w:rsidR="004102A4" w:rsidRPr="004430F0" w:rsidRDefault="00A413E7" w:rsidP="004430F0">
      <w:pPr>
        <w:pStyle w:val="NoSpacing"/>
        <w:jc w:val="center"/>
        <w:rPr>
          <w:rFonts w:ascii="Times New Roman" w:hAnsi="Times New Roman"/>
          <w:sz w:val="24"/>
          <w:szCs w:val="24"/>
        </w:rPr>
      </w:pPr>
      <w:r>
        <w:rPr>
          <w:rFonts w:ascii="Times New Roman" w:eastAsia="Times New Roman" w:hAnsi="Times New Roman"/>
          <w:b/>
          <w:bCs/>
          <w:sz w:val="28"/>
        </w:rPr>
        <w:t>STAFF REPORTS</w:t>
      </w:r>
    </w:p>
    <w:p w:rsidR="00A413E7" w:rsidRDefault="00A413E7">
      <w:pPr>
        <w:pStyle w:val="DefaultText"/>
        <w:overflowPunct/>
        <w:autoSpaceDE/>
        <w:autoSpaceDN/>
        <w:rPr>
          <w:rFonts w:ascii="Times New Roman" w:eastAsia="Times New Roman" w:hAnsi="Times New Roman" w:cs="Times New Roman"/>
          <w:b/>
          <w:bCs/>
          <w:sz w:val="28"/>
        </w:rPr>
      </w:pPr>
    </w:p>
    <w:p w:rsidR="00831D50" w:rsidRDefault="00831D50" w:rsidP="002E40AC">
      <w:pPr>
        <w:pStyle w:val="DefaultText"/>
        <w:overflowPunct/>
        <w:autoSpaceDE/>
        <w:autoSpaceDN/>
        <w:rPr>
          <w:rFonts w:ascii="Times New Roman" w:eastAsia="Times New Roman" w:hAnsi="Times New Roman" w:cs="Times New Roman"/>
          <w:b/>
          <w:bCs/>
        </w:rPr>
      </w:pPr>
      <w:r>
        <w:rPr>
          <w:rFonts w:ascii="Times New Roman" w:eastAsia="Times New Roman" w:hAnsi="Times New Roman" w:cs="Times New Roman"/>
          <w:b/>
          <w:bCs/>
        </w:rPr>
        <w:t>PARISH ADMINISTRATOR/PROGRAM COORDINATOR</w:t>
      </w:r>
    </w:p>
    <w:p w:rsidR="00BC390B" w:rsidRDefault="00BC390B" w:rsidP="002E40AC">
      <w:pPr>
        <w:pStyle w:val="DefaultText"/>
        <w:overflowPunct/>
        <w:autoSpaceDE/>
        <w:autoSpaceDN/>
        <w:rPr>
          <w:rFonts w:ascii="Times New Roman" w:eastAsia="Times New Roman" w:hAnsi="Times New Roman" w:cs="Times New Roman"/>
          <w:b/>
          <w:bCs/>
        </w:rPr>
      </w:pPr>
    </w:p>
    <w:p w:rsidR="00E16FCB" w:rsidRDefault="00313054" w:rsidP="00313054">
      <w:pPr>
        <w:pStyle w:val="DefaultText"/>
        <w:overflowPunct/>
        <w:autoSpaceDE/>
        <w:autoSpaceDN/>
        <w:jc w:val="left"/>
        <w:rPr>
          <w:rFonts w:ascii="Times New Roman" w:eastAsia="Times New Roman" w:hAnsi="Times New Roman" w:cs="Times New Roman"/>
          <w:bCs/>
        </w:rPr>
      </w:pPr>
      <w:r w:rsidRPr="00313054">
        <w:rPr>
          <w:rFonts w:ascii="Times New Roman" w:eastAsia="Times New Roman" w:hAnsi="Times New Roman" w:cs="Times New Roman"/>
          <w:bCs/>
        </w:rPr>
        <w:t>As Parish Administrator/ Program Coordinator, I wear a lot of different hats, and this year was no different! Some highlights from 202</w:t>
      </w:r>
      <w:r w:rsidR="005809A5">
        <w:rPr>
          <w:rFonts w:ascii="Times New Roman" w:eastAsia="Times New Roman" w:hAnsi="Times New Roman" w:cs="Times New Roman"/>
          <w:bCs/>
        </w:rPr>
        <w:t>3</w:t>
      </w:r>
      <w:r w:rsidR="00E16FCB">
        <w:rPr>
          <w:rFonts w:ascii="Times New Roman" w:eastAsia="Times New Roman" w:hAnsi="Times New Roman" w:cs="Times New Roman"/>
          <w:bCs/>
        </w:rPr>
        <w:t>:</w:t>
      </w:r>
    </w:p>
    <w:p w:rsidR="00E16FCB" w:rsidRDefault="00E16FCB" w:rsidP="00E16FCB">
      <w:pPr>
        <w:pStyle w:val="DefaultText"/>
        <w:numPr>
          <w:ilvl w:val="0"/>
          <w:numId w:val="35"/>
        </w:numPr>
        <w:overflowPunct/>
        <w:autoSpaceDE/>
        <w:autoSpaceDN/>
        <w:jc w:val="left"/>
        <w:rPr>
          <w:rFonts w:ascii="Times New Roman" w:eastAsia="Times New Roman" w:hAnsi="Times New Roman" w:cs="Times New Roman"/>
          <w:bCs/>
        </w:rPr>
      </w:pPr>
      <w:r>
        <w:rPr>
          <w:rFonts w:ascii="Times New Roman" w:eastAsia="Times New Roman" w:hAnsi="Times New Roman" w:cs="Times New Roman"/>
          <w:bCs/>
        </w:rPr>
        <w:t>Welcoming a new rector</w:t>
      </w:r>
    </w:p>
    <w:p w:rsidR="00E16FCB" w:rsidRDefault="00563EE2" w:rsidP="00E16FCB">
      <w:pPr>
        <w:pStyle w:val="DefaultText"/>
        <w:numPr>
          <w:ilvl w:val="0"/>
          <w:numId w:val="35"/>
        </w:numPr>
        <w:overflowPunct/>
        <w:autoSpaceDE/>
        <w:autoSpaceDN/>
        <w:jc w:val="left"/>
        <w:rPr>
          <w:rFonts w:ascii="Times New Roman" w:eastAsia="Times New Roman" w:hAnsi="Times New Roman" w:cs="Times New Roman"/>
          <w:bCs/>
        </w:rPr>
      </w:pPr>
      <w:r>
        <w:rPr>
          <w:rFonts w:ascii="Times New Roman" w:eastAsia="Times New Roman" w:hAnsi="Times New Roman" w:cs="Times New Roman"/>
          <w:bCs/>
        </w:rPr>
        <w:t>C</w:t>
      </w:r>
      <w:r w:rsidR="00E16FCB">
        <w:rPr>
          <w:rFonts w:ascii="Times New Roman" w:eastAsia="Times New Roman" w:hAnsi="Times New Roman" w:cs="Times New Roman"/>
          <w:bCs/>
        </w:rPr>
        <w:t>ontinuing my work with The Food Pantry</w:t>
      </w:r>
    </w:p>
    <w:p w:rsidR="00E16FCB" w:rsidRDefault="00563EE2" w:rsidP="00E16FCB">
      <w:pPr>
        <w:pStyle w:val="DefaultText"/>
        <w:numPr>
          <w:ilvl w:val="0"/>
          <w:numId w:val="35"/>
        </w:numPr>
        <w:overflowPunct/>
        <w:autoSpaceDE/>
        <w:autoSpaceDN/>
        <w:jc w:val="left"/>
        <w:rPr>
          <w:rFonts w:ascii="Times New Roman" w:eastAsia="Times New Roman" w:hAnsi="Times New Roman" w:cs="Times New Roman"/>
          <w:bCs/>
        </w:rPr>
      </w:pPr>
      <w:r>
        <w:rPr>
          <w:rFonts w:ascii="Times New Roman" w:eastAsia="Times New Roman" w:hAnsi="Times New Roman" w:cs="Times New Roman"/>
          <w:bCs/>
        </w:rPr>
        <w:t>C</w:t>
      </w:r>
      <w:r w:rsidR="00E16FCB">
        <w:rPr>
          <w:rFonts w:ascii="Times New Roman" w:eastAsia="Times New Roman" w:hAnsi="Times New Roman" w:cs="Times New Roman"/>
          <w:bCs/>
        </w:rPr>
        <w:t>ontinuing my work as Secretary to the Vestry, serving on the Parish Care Committee, and Worship Committee</w:t>
      </w:r>
    </w:p>
    <w:p w:rsidR="008D270C" w:rsidRDefault="008D270C" w:rsidP="00E16FCB">
      <w:pPr>
        <w:pStyle w:val="DefaultText"/>
        <w:numPr>
          <w:ilvl w:val="0"/>
          <w:numId w:val="35"/>
        </w:numPr>
        <w:overflowPunct/>
        <w:autoSpaceDE/>
        <w:autoSpaceDN/>
        <w:jc w:val="left"/>
        <w:rPr>
          <w:rFonts w:ascii="Times New Roman" w:eastAsia="Times New Roman" w:hAnsi="Times New Roman" w:cs="Times New Roman"/>
          <w:bCs/>
        </w:rPr>
      </w:pPr>
      <w:r>
        <w:rPr>
          <w:rFonts w:ascii="Times New Roman" w:eastAsia="Times New Roman" w:hAnsi="Times New Roman" w:cs="Times New Roman"/>
          <w:bCs/>
        </w:rPr>
        <w:t>Updating Christ Church’s Website to offer online giving</w:t>
      </w:r>
    </w:p>
    <w:p w:rsidR="00313054" w:rsidRDefault="00313054" w:rsidP="00313054">
      <w:pPr>
        <w:pStyle w:val="DefaultText"/>
        <w:overflowPunct/>
        <w:autoSpaceDE/>
        <w:autoSpaceDN/>
        <w:jc w:val="left"/>
        <w:rPr>
          <w:rFonts w:ascii="Times New Roman" w:eastAsia="Times New Roman" w:hAnsi="Times New Roman" w:cs="Times New Roman"/>
          <w:bCs/>
        </w:rPr>
      </w:pPr>
      <w:r w:rsidRPr="00313054">
        <w:rPr>
          <w:rFonts w:ascii="Times New Roman" w:eastAsia="Times New Roman" w:hAnsi="Times New Roman" w:cs="Times New Roman"/>
          <w:bCs/>
        </w:rPr>
        <w:t xml:space="preserve"> I'm incredibly grateful to work with the Christ Church </w:t>
      </w:r>
      <w:r w:rsidR="008D270C">
        <w:rPr>
          <w:rFonts w:ascii="Times New Roman" w:eastAsia="Times New Roman" w:hAnsi="Times New Roman" w:cs="Times New Roman"/>
          <w:bCs/>
        </w:rPr>
        <w:t>S</w:t>
      </w:r>
      <w:r w:rsidRPr="00313054">
        <w:rPr>
          <w:rFonts w:ascii="Times New Roman" w:eastAsia="Times New Roman" w:hAnsi="Times New Roman" w:cs="Times New Roman"/>
          <w:bCs/>
        </w:rPr>
        <w:t>taff, Vestry, and the Church!</w:t>
      </w:r>
    </w:p>
    <w:p w:rsidR="00313054" w:rsidRDefault="00313054" w:rsidP="00313054">
      <w:pPr>
        <w:pStyle w:val="DefaultText"/>
        <w:overflowPunct/>
        <w:autoSpaceDE/>
        <w:autoSpaceDN/>
        <w:jc w:val="left"/>
        <w:rPr>
          <w:rFonts w:ascii="Times New Roman" w:eastAsia="Times New Roman" w:hAnsi="Times New Roman" w:cs="Times New Roman"/>
          <w:bCs/>
        </w:rPr>
      </w:pPr>
      <w:r>
        <w:rPr>
          <w:rFonts w:ascii="Times New Roman" w:eastAsia="Times New Roman" w:hAnsi="Times New Roman" w:cs="Times New Roman"/>
          <w:bCs/>
        </w:rPr>
        <w:t xml:space="preserve">                                                                                                                                       </w:t>
      </w:r>
    </w:p>
    <w:p w:rsidR="00831D50" w:rsidRPr="003503D6" w:rsidRDefault="00313054" w:rsidP="001E52EB">
      <w:pPr>
        <w:pStyle w:val="DefaultText"/>
        <w:overflowPunct/>
        <w:autoSpaceDE/>
        <w:autoSpaceDN/>
        <w:jc w:val="right"/>
        <w:rPr>
          <w:rFonts w:ascii="Times New Roman" w:eastAsia="Times New Roman" w:hAnsi="Times New Roman" w:cs="Times New Roman"/>
          <w:b/>
          <w:bCs/>
        </w:rPr>
      </w:pPr>
      <w:r>
        <w:rPr>
          <w:rFonts w:ascii="Times New Roman" w:eastAsia="Times New Roman" w:hAnsi="Times New Roman" w:cs="Times New Roman"/>
          <w:bCs/>
        </w:rPr>
        <w:t xml:space="preserve">                                                                                                                                        </w:t>
      </w:r>
      <w:r w:rsidR="00831D50" w:rsidRPr="003503D6">
        <w:rPr>
          <w:rFonts w:ascii="Times New Roman" w:eastAsia="Times New Roman" w:hAnsi="Times New Roman" w:cs="Times New Roman"/>
          <w:bCs/>
        </w:rPr>
        <w:t>Kelly Zeller</w:t>
      </w:r>
    </w:p>
    <w:p w:rsidR="00831D50" w:rsidRPr="003503D6" w:rsidRDefault="00831D50" w:rsidP="00400C01">
      <w:pPr>
        <w:pStyle w:val="DefaultText"/>
        <w:overflowPunct/>
        <w:autoSpaceDE/>
        <w:autoSpaceDN/>
        <w:rPr>
          <w:rFonts w:ascii="Times New Roman" w:eastAsia="Times New Roman" w:hAnsi="Times New Roman" w:cs="Times New Roman"/>
          <w:b/>
          <w:bCs/>
        </w:rPr>
      </w:pPr>
    </w:p>
    <w:p w:rsidR="00804739" w:rsidRDefault="00804739" w:rsidP="00804739">
      <w:pPr>
        <w:jc w:val="center"/>
        <w:rPr>
          <w:b/>
          <w:bCs/>
          <w:color w:val="000000"/>
        </w:rPr>
      </w:pPr>
      <w:r w:rsidRPr="00804739">
        <w:rPr>
          <w:b/>
          <w:bCs/>
          <w:color w:val="000000"/>
        </w:rPr>
        <w:t>PARISH BOOKKEEPER</w:t>
      </w:r>
    </w:p>
    <w:p w:rsidR="00E269FB" w:rsidRPr="00804739" w:rsidRDefault="00E269FB" w:rsidP="00804739">
      <w:pPr>
        <w:jc w:val="center"/>
        <w:rPr>
          <w:rFonts w:ascii="Arial" w:hAnsi="Arial" w:cs="Arial"/>
          <w:color w:val="000000"/>
        </w:rPr>
      </w:pPr>
    </w:p>
    <w:p w:rsidR="00804739" w:rsidRPr="00804739" w:rsidRDefault="00804739" w:rsidP="00804739">
      <w:pPr>
        <w:rPr>
          <w:rFonts w:ascii="Arial" w:hAnsi="Arial" w:cs="Arial"/>
          <w:color w:val="000000"/>
        </w:rPr>
      </w:pPr>
      <w:r w:rsidRPr="00804739">
        <w:rPr>
          <w:color w:val="000000"/>
        </w:rPr>
        <w:t>I manage the day-to-day financial activities for the Church. This includes tracking income and expenses, reconciling bank statements, paying bills, processing payroll, generating financial reports, providing information for the annual audit, and filing required city, state, and federal payroll tax returns. It is a blessing to be a part of the staff and apply my experience and expertise in day-to-day financial operations.</w:t>
      </w:r>
    </w:p>
    <w:p w:rsidR="00804739" w:rsidRPr="00804739" w:rsidRDefault="00804739" w:rsidP="00804739">
      <w:pPr>
        <w:jc w:val="right"/>
        <w:rPr>
          <w:color w:val="000000"/>
        </w:rPr>
      </w:pPr>
      <w:r w:rsidRPr="00804739">
        <w:rPr>
          <w:color w:val="222222"/>
        </w:rPr>
        <w:t>Tina Knox</w:t>
      </w:r>
    </w:p>
    <w:p w:rsidR="008B0080" w:rsidRDefault="008B0080" w:rsidP="002E0485">
      <w:pPr>
        <w:pStyle w:val="DefaultText"/>
        <w:overflowPunct/>
        <w:autoSpaceDE/>
        <w:autoSpaceDN/>
        <w:jc w:val="left"/>
        <w:rPr>
          <w:rFonts w:ascii="Times New Roman" w:eastAsia="Times New Roman" w:hAnsi="Times New Roman" w:cs="Times New Roman"/>
          <w:b/>
          <w:bCs/>
        </w:rPr>
      </w:pPr>
    </w:p>
    <w:p w:rsidR="00FB24F0" w:rsidRDefault="00FB24F0">
      <w:pPr>
        <w:pStyle w:val="DefaultText"/>
        <w:overflowPunct/>
        <w:autoSpaceDE/>
        <w:autoSpaceDN/>
        <w:rPr>
          <w:rFonts w:ascii="Times New Roman" w:eastAsia="Times New Roman" w:hAnsi="Times New Roman" w:cs="Times New Roman"/>
          <w:b/>
          <w:bCs/>
        </w:rPr>
      </w:pPr>
      <w:r w:rsidRPr="00066CCE">
        <w:rPr>
          <w:rFonts w:ascii="Times New Roman" w:eastAsia="Times New Roman" w:hAnsi="Times New Roman" w:cs="Times New Roman"/>
          <w:b/>
          <w:bCs/>
        </w:rPr>
        <w:t>FACILIT</w:t>
      </w:r>
      <w:r w:rsidRPr="003503D6">
        <w:rPr>
          <w:rFonts w:ascii="Times New Roman" w:eastAsia="Times New Roman" w:hAnsi="Times New Roman" w:cs="Times New Roman"/>
          <w:b/>
          <w:bCs/>
        </w:rPr>
        <w:t>Y MANAGER</w:t>
      </w:r>
    </w:p>
    <w:p w:rsidR="001E52EB" w:rsidRDefault="001E52EB" w:rsidP="001E52EB">
      <w:pPr>
        <w:rPr>
          <w:bCs/>
        </w:rPr>
      </w:pPr>
      <w:r w:rsidRPr="001E52EB">
        <w:rPr>
          <w:bCs/>
        </w:rPr>
        <w:t xml:space="preserve">I assisted with the remodel of Hollenbeck House. I assisted with the installation of the New LED lights in the classrooms, Nursery, Guild Room, Choir Room, restrooms, kitchens, offices, conference room, and hallways. I facilitated the ordering and installation of the new exterior steel doors for the Hollenbeck and Church kitchens. I scheduled maintenance repairs and inspections of furnaces, air conditioners, backflows, fire extinguishers, fire alarms, and fire departments. </w:t>
      </w:r>
    </w:p>
    <w:p w:rsidR="001E52EB" w:rsidRDefault="001E52EB" w:rsidP="001E52EB"/>
    <w:p w:rsidR="00763505" w:rsidRPr="001E52EB" w:rsidRDefault="00282FBE" w:rsidP="001E52EB">
      <w:pPr>
        <w:jc w:val="right"/>
      </w:pPr>
      <w:r w:rsidRPr="003503D6">
        <w:t>Paul McAfee</w:t>
      </w:r>
    </w:p>
    <w:p w:rsidR="002E0485" w:rsidRDefault="002E0485" w:rsidP="00BC390B">
      <w:pPr>
        <w:pStyle w:val="DefaultText"/>
        <w:overflowPunct/>
        <w:autoSpaceDE/>
        <w:autoSpaceDN/>
        <w:jc w:val="left"/>
        <w:rPr>
          <w:rFonts w:ascii="Times New Roman" w:eastAsia="Times New Roman" w:hAnsi="Times New Roman" w:cs="Times New Roman"/>
          <w:b/>
          <w:bCs/>
        </w:rPr>
      </w:pPr>
    </w:p>
    <w:p w:rsidR="001E52EB" w:rsidRDefault="001E52EB" w:rsidP="00F90EE9">
      <w:pPr>
        <w:pStyle w:val="gmail-defaulttext"/>
        <w:spacing w:before="0" w:beforeAutospacing="0" w:after="0" w:afterAutospacing="0"/>
        <w:jc w:val="center"/>
        <w:rPr>
          <w:rFonts w:ascii="Times New Roman" w:hAnsi="Times New Roman" w:cs="Times New Roman"/>
          <w:b/>
          <w:bCs/>
          <w:color w:val="000000"/>
          <w:sz w:val="24"/>
          <w:szCs w:val="24"/>
        </w:rPr>
      </w:pPr>
    </w:p>
    <w:p w:rsidR="001E52EB" w:rsidRDefault="001E52EB" w:rsidP="00F90EE9">
      <w:pPr>
        <w:pStyle w:val="gmail-defaulttext"/>
        <w:spacing w:before="0" w:beforeAutospacing="0" w:after="0" w:afterAutospacing="0"/>
        <w:jc w:val="center"/>
        <w:rPr>
          <w:rFonts w:ascii="Times New Roman" w:hAnsi="Times New Roman" w:cs="Times New Roman"/>
          <w:b/>
          <w:bCs/>
          <w:color w:val="000000"/>
          <w:sz w:val="24"/>
          <w:szCs w:val="24"/>
        </w:rPr>
      </w:pPr>
    </w:p>
    <w:p w:rsidR="001E52EB" w:rsidRDefault="001E52EB" w:rsidP="00F90EE9">
      <w:pPr>
        <w:pStyle w:val="gmail-defaulttext"/>
        <w:spacing w:before="0" w:beforeAutospacing="0" w:after="0" w:afterAutospacing="0"/>
        <w:jc w:val="center"/>
        <w:rPr>
          <w:rFonts w:ascii="Times New Roman" w:hAnsi="Times New Roman" w:cs="Times New Roman"/>
          <w:b/>
          <w:bCs/>
          <w:color w:val="000000"/>
          <w:sz w:val="24"/>
          <w:szCs w:val="24"/>
        </w:rPr>
      </w:pPr>
    </w:p>
    <w:p w:rsidR="001E52EB" w:rsidRDefault="001E52EB" w:rsidP="00F90EE9">
      <w:pPr>
        <w:pStyle w:val="gmail-defaulttext"/>
        <w:spacing w:before="0" w:beforeAutospacing="0" w:after="0" w:afterAutospacing="0"/>
        <w:jc w:val="center"/>
        <w:rPr>
          <w:rFonts w:ascii="Times New Roman" w:hAnsi="Times New Roman" w:cs="Times New Roman"/>
          <w:b/>
          <w:bCs/>
          <w:color w:val="000000"/>
          <w:sz w:val="24"/>
          <w:szCs w:val="24"/>
        </w:rPr>
      </w:pPr>
    </w:p>
    <w:p w:rsidR="001E52EB" w:rsidRDefault="001E52EB" w:rsidP="00F90EE9">
      <w:pPr>
        <w:pStyle w:val="gmail-defaulttext"/>
        <w:spacing w:before="0" w:beforeAutospacing="0" w:after="0" w:afterAutospacing="0"/>
        <w:jc w:val="center"/>
        <w:rPr>
          <w:rFonts w:ascii="Times New Roman" w:hAnsi="Times New Roman" w:cs="Times New Roman"/>
          <w:b/>
          <w:bCs/>
          <w:color w:val="000000"/>
          <w:sz w:val="24"/>
          <w:szCs w:val="24"/>
        </w:rPr>
      </w:pPr>
    </w:p>
    <w:p w:rsidR="001E52EB" w:rsidRDefault="001E52EB" w:rsidP="00F90EE9">
      <w:pPr>
        <w:pStyle w:val="gmail-defaulttext"/>
        <w:spacing w:before="0" w:beforeAutospacing="0" w:after="0" w:afterAutospacing="0"/>
        <w:jc w:val="center"/>
        <w:rPr>
          <w:rFonts w:ascii="Times New Roman" w:hAnsi="Times New Roman" w:cs="Times New Roman"/>
          <w:b/>
          <w:bCs/>
          <w:color w:val="000000"/>
          <w:sz w:val="24"/>
          <w:szCs w:val="24"/>
        </w:rPr>
      </w:pPr>
    </w:p>
    <w:p w:rsidR="001E52EB" w:rsidRDefault="001E52EB" w:rsidP="00F90EE9">
      <w:pPr>
        <w:pStyle w:val="gmail-defaulttext"/>
        <w:spacing w:before="0" w:beforeAutospacing="0" w:after="0" w:afterAutospacing="0"/>
        <w:jc w:val="center"/>
        <w:rPr>
          <w:rFonts w:ascii="Times New Roman" w:hAnsi="Times New Roman" w:cs="Times New Roman"/>
          <w:b/>
          <w:bCs/>
          <w:color w:val="000000"/>
          <w:sz w:val="24"/>
          <w:szCs w:val="24"/>
        </w:rPr>
      </w:pPr>
    </w:p>
    <w:p w:rsidR="001E52EB" w:rsidRDefault="001E52EB" w:rsidP="00F90EE9">
      <w:pPr>
        <w:pStyle w:val="gmail-defaulttext"/>
        <w:spacing w:before="0" w:beforeAutospacing="0" w:after="0" w:afterAutospacing="0"/>
        <w:jc w:val="center"/>
        <w:rPr>
          <w:rFonts w:ascii="Times New Roman" w:hAnsi="Times New Roman" w:cs="Times New Roman"/>
          <w:b/>
          <w:bCs/>
          <w:color w:val="000000"/>
          <w:sz w:val="24"/>
          <w:szCs w:val="24"/>
        </w:rPr>
      </w:pPr>
    </w:p>
    <w:p w:rsidR="001E52EB" w:rsidRDefault="001E52EB" w:rsidP="00F90EE9">
      <w:pPr>
        <w:pStyle w:val="gmail-defaulttext"/>
        <w:spacing w:before="0" w:beforeAutospacing="0" w:after="0" w:afterAutospacing="0"/>
        <w:jc w:val="center"/>
        <w:rPr>
          <w:rFonts w:ascii="Times New Roman" w:hAnsi="Times New Roman" w:cs="Times New Roman"/>
          <w:b/>
          <w:bCs/>
          <w:color w:val="000000"/>
          <w:sz w:val="24"/>
          <w:szCs w:val="24"/>
        </w:rPr>
      </w:pPr>
    </w:p>
    <w:p w:rsidR="001E52EB" w:rsidRDefault="001E52EB" w:rsidP="00F90EE9">
      <w:pPr>
        <w:pStyle w:val="gmail-defaulttext"/>
        <w:spacing w:before="0" w:beforeAutospacing="0" w:after="0" w:afterAutospacing="0"/>
        <w:jc w:val="center"/>
        <w:rPr>
          <w:rFonts w:ascii="Times New Roman" w:hAnsi="Times New Roman" w:cs="Times New Roman"/>
          <w:b/>
          <w:bCs/>
          <w:color w:val="000000"/>
          <w:sz w:val="24"/>
          <w:szCs w:val="24"/>
        </w:rPr>
      </w:pPr>
    </w:p>
    <w:p w:rsidR="001E52EB" w:rsidRDefault="001E52EB" w:rsidP="00F90EE9">
      <w:pPr>
        <w:pStyle w:val="gmail-defaulttext"/>
        <w:spacing w:before="0" w:beforeAutospacing="0" w:after="0" w:afterAutospacing="0"/>
        <w:jc w:val="center"/>
        <w:rPr>
          <w:rFonts w:ascii="Times New Roman" w:hAnsi="Times New Roman" w:cs="Times New Roman"/>
          <w:b/>
          <w:bCs/>
          <w:color w:val="000000"/>
          <w:sz w:val="24"/>
          <w:szCs w:val="24"/>
        </w:rPr>
      </w:pPr>
    </w:p>
    <w:p w:rsidR="001E52EB" w:rsidRDefault="001E52EB" w:rsidP="00F90EE9">
      <w:pPr>
        <w:pStyle w:val="gmail-defaulttext"/>
        <w:spacing w:before="0" w:beforeAutospacing="0" w:after="0" w:afterAutospacing="0"/>
        <w:jc w:val="center"/>
        <w:rPr>
          <w:rFonts w:ascii="Times New Roman" w:hAnsi="Times New Roman" w:cs="Times New Roman"/>
          <w:b/>
          <w:bCs/>
          <w:color w:val="000000"/>
          <w:sz w:val="24"/>
          <w:szCs w:val="24"/>
        </w:rPr>
      </w:pPr>
    </w:p>
    <w:p w:rsidR="001E52EB" w:rsidRDefault="001E52EB" w:rsidP="00F90EE9">
      <w:pPr>
        <w:pStyle w:val="gmail-defaulttext"/>
        <w:spacing w:before="0" w:beforeAutospacing="0" w:after="0" w:afterAutospacing="0"/>
        <w:jc w:val="center"/>
        <w:rPr>
          <w:rFonts w:ascii="Times New Roman" w:hAnsi="Times New Roman" w:cs="Times New Roman"/>
          <w:b/>
          <w:bCs/>
          <w:color w:val="000000"/>
          <w:sz w:val="24"/>
          <w:szCs w:val="24"/>
        </w:rPr>
      </w:pPr>
    </w:p>
    <w:p w:rsidR="001E52EB" w:rsidRDefault="001E52EB" w:rsidP="00F90EE9">
      <w:pPr>
        <w:pStyle w:val="gmail-defaulttext"/>
        <w:spacing w:before="0" w:beforeAutospacing="0" w:after="0" w:afterAutospacing="0"/>
        <w:jc w:val="center"/>
        <w:rPr>
          <w:rFonts w:ascii="Times New Roman" w:hAnsi="Times New Roman" w:cs="Times New Roman"/>
          <w:b/>
          <w:bCs/>
          <w:color w:val="000000"/>
          <w:sz w:val="24"/>
          <w:szCs w:val="24"/>
        </w:rPr>
      </w:pPr>
    </w:p>
    <w:p w:rsidR="001E52EB" w:rsidRDefault="001E52EB" w:rsidP="00F90EE9">
      <w:pPr>
        <w:pStyle w:val="gmail-defaulttext"/>
        <w:spacing w:before="0" w:beforeAutospacing="0" w:after="0" w:afterAutospacing="0"/>
        <w:jc w:val="center"/>
        <w:rPr>
          <w:rFonts w:ascii="Times New Roman" w:hAnsi="Times New Roman" w:cs="Times New Roman"/>
          <w:b/>
          <w:bCs/>
          <w:color w:val="000000"/>
          <w:sz w:val="24"/>
          <w:szCs w:val="24"/>
        </w:rPr>
      </w:pPr>
    </w:p>
    <w:p w:rsidR="001E52EB" w:rsidRDefault="001E52EB" w:rsidP="00F90EE9">
      <w:pPr>
        <w:pStyle w:val="gmail-defaulttext"/>
        <w:spacing w:before="0" w:beforeAutospacing="0" w:after="0" w:afterAutospacing="0"/>
        <w:jc w:val="center"/>
        <w:rPr>
          <w:rFonts w:ascii="Times New Roman" w:hAnsi="Times New Roman" w:cs="Times New Roman"/>
          <w:b/>
          <w:bCs/>
          <w:color w:val="000000"/>
          <w:sz w:val="24"/>
          <w:szCs w:val="24"/>
        </w:rPr>
      </w:pPr>
    </w:p>
    <w:p w:rsidR="001E52EB" w:rsidRDefault="001E52EB" w:rsidP="00F90EE9">
      <w:pPr>
        <w:pStyle w:val="gmail-defaulttext"/>
        <w:spacing w:before="0" w:beforeAutospacing="0" w:after="0" w:afterAutospacing="0"/>
        <w:jc w:val="center"/>
        <w:rPr>
          <w:rFonts w:ascii="Times New Roman" w:hAnsi="Times New Roman" w:cs="Times New Roman"/>
          <w:b/>
          <w:bCs/>
          <w:color w:val="000000"/>
          <w:sz w:val="24"/>
          <w:szCs w:val="24"/>
        </w:rPr>
      </w:pPr>
    </w:p>
    <w:p w:rsidR="001E52EB" w:rsidRDefault="001E52EB" w:rsidP="00F90EE9">
      <w:pPr>
        <w:pStyle w:val="gmail-defaulttext"/>
        <w:spacing w:before="0" w:beforeAutospacing="0" w:after="0" w:afterAutospacing="0"/>
        <w:jc w:val="center"/>
        <w:rPr>
          <w:rFonts w:ascii="Times New Roman" w:hAnsi="Times New Roman" w:cs="Times New Roman"/>
          <w:b/>
          <w:bCs/>
          <w:color w:val="000000"/>
          <w:sz w:val="24"/>
          <w:szCs w:val="24"/>
        </w:rPr>
      </w:pPr>
    </w:p>
    <w:p w:rsidR="001E52EB" w:rsidRDefault="001E52EB" w:rsidP="00F90EE9">
      <w:pPr>
        <w:pStyle w:val="gmail-defaulttext"/>
        <w:spacing w:before="0" w:beforeAutospacing="0" w:after="0" w:afterAutospacing="0"/>
        <w:jc w:val="center"/>
        <w:rPr>
          <w:rFonts w:ascii="Times New Roman" w:hAnsi="Times New Roman" w:cs="Times New Roman"/>
          <w:b/>
          <w:bCs/>
          <w:color w:val="000000"/>
          <w:sz w:val="24"/>
          <w:szCs w:val="24"/>
        </w:rPr>
      </w:pPr>
    </w:p>
    <w:p w:rsidR="00F90EE9" w:rsidRPr="00F90EE9" w:rsidRDefault="00F90EE9" w:rsidP="00F90EE9">
      <w:pPr>
        <w:pStyle w:val="gmail-defaulttext"/>
        <w:spacing w:before="0" w:beforeAutospacing="0" w:after="0" w:afterAutospacing="0"/>
        <w:jc w:val="center"/>
        <w:rPr>
          <w:rFonts w:ascii="Arial" w:hAnsi="Arial" w:cs="Arial"/>
          <w:color w:val="000000"/>
          <w:sz w:val="24"/>
          <w:szCs w:val="24"/>
        </w:rPr>
      </w:pPr>
      <w:r w:rsidRPr="00F90EE9">
        <w:rPr>
          <w:rFonts w:ascii="Times New Roman" w:hAnsi="Times New Roman" w:cs="Times New Roman"/>
          <w:b/>
          <w:bCs/>
          <w:color w:val="000000"/>
          <w:sz w:val="24"/>
          <w:szCs w:val="24"/>
        </w:rPr>
        <w:t>MUSIC DIRECTOR/MUSIC PROGRAM</w:t>
      </w:r>
    </w:p>
    <w:p w:rsidR="00F90EE9" w:rsidRPr="00F90EE9" w:rsidRDefault="00F90EE9" w:rsidP="00F90EE9">
      <w:pPr>
        <w:pStyle w:val="gmail-defaulttext"/>
        <w:spacing w:before="0" w:beforeAutospacing="0" w:after="0" w:afterAutospacing="0"/>
        <w:jc w:val="center"/>
        <w:rPr>
          <w:rFonts w:ascii="Arial" w:hAnsi="Arial" w:cs="Arial"/>
          <w:color w:val="000000"/>
          <w:sz w:val="24"/>
          <w:szCs w:val="24"/>
        </w:rPr>
      </w:pPr>
      <w:r w:rsidRPr="00F90EE9">
        <w:rPr>
          <w:rFonts w:ascii="Times New Roman" w:hAnsi="Times New Roman" w:cs="Times New Roman"/>
          <w:b/>
          <w:bCs/>
          <w:color w:val="000000"/>
          <w:sz w:val="24"/>
          <w:szCs w:val="24"/>
        </w:rPr>
        <w:t> </w:t>
      </w:r>
    </w:p>
    <w:p w:rsidR="00F90EE9" w:rsidRPr="00F90EE9" w:rsidRDefault="00F90EE9" w:rsidP="00F90EE9">
      <w:pPr>
        <w:rPr>
          <w:color w:val="000000"/>
        </w:rPr>
      </w:pPr>
      <w:r w:rsidRPr="00F90EE9">
        <w:rPr>
          <w:color w:val="000000"/>
        </w:rPr>
        <w:t>Having completed</w:t>
      </w:r>
      <w:r w:rsidRPr="00F90EE9">
        <w:rPr>
          <w:rStyle w:val="gmail-m-7750507911050490710gmail-apple-converted-space"/>
          <w:color w:val="000000"/>
        </w:rPr>
        <w:t> </w:t>
      </w:r>
      <w:r w:rsidRPr="00F90EE9">
        <w:rPr>
          <w:rStyle w:val="gmail-m-7750507911050490710gmail-apple-converted-space"/>
        </w:rPr>
        <w:t>2</w:t>
      </w:r>
      <w:r w:rsidRPr="00F90EE9">
        <w:t>4</w:t>
      </w:r>
      <w:r w:rsidRPr="00F90EE9">
        <w:rPr>
          <w:rStyle w:val="gmail-m-7750507911050490710gmail-apple-converted-space"/>
          <w:color w:val="000000"/>
        </w:rPr>
        <w:t> </w:t>
      </w:r>
      <w:r w:rsidRPr="00F90EE9">
        <w:rPr>
          <w:color w:val="000000"/>
        </w:rPr>
        <w:t>seasons as music director at Christ Episcopal Church, Dr. Christopher Durrenberger continues to provide musical leadership and offerings at special and regularly scheduled worship services streaming</w:t>
      </w:r>
      <w:r w:rsidRPr="00F90EE9">
        <w:rPr>
          <w:rStyle w:val="gmail-apple-converted-space"/>
          <w:color w:val="000000"/>
        </w:rPr>
        <w:t> </w:t>
      </w:r>
      <w:r w:rsidRPr="00F90EE9">
        <w:rPr>
          <w:color w:val="000000"/>
        </w:rPr>
        <w:t>and archived on our Facebook page.</w:t>
      </w:r>
    </w:p>
    <w:p w:rsidR="00F90EE9" w:rsidRPr="00F90EE9" w:rsidRDefault="00F90EE9" w:rsidP="00F90EE9">
      <w:pPr>
        <w:rPr>
          <w:color w:val="000000"/>
        </w:rPr>
      </w:pPr>
      <w:r w:rsidRPr="00F90EE9">
        <w:rPr>
          <w:color w:val="000000"/>
        </w:rPr>
        <w:t> </w:t>
      </w:r>
    </w:p>
    <w:p w:rsidR="00F90EE9" w:rsidRPr="00F90EE9" w:rsidRDefault="00F90EE9" w:rsidP="00F90EE9">
      <w:pPr>
        <w:rPr>
          <w:color w:val="000000"/>
        </w:rPr>
      </w:pPr>
      <w:r w:rsidRPr="00F90EE9">
        <w:t>Special services</w:t>
      </w:r>
      <w:r w:rsidRPr="00F90EE9">
        <w:rPr>
          <w:color w:val="000000"/>
        </w:rPr>
        <w:t xml:space="preserve"> were enhanced with </w:t>
      </w:r>
      <w:r w:rsidRPr="00F90EE9">
        <w:t xml:space="preserve">multiple </w:t>
      </w:r>
      <w:r w:rsidRPr="00F90EE9">
        <w:rPr>
          <w:color w:val="000000"/>
        </w:rPr>
        <w:t>guest musicians</w:t>
      </w:r>
      <w:r w:rsidRPr="00F90EE9">
        <w:t xml:space="preserve"> -</w:t>
      </w:r>
      <w:r w:rsidRPr="00F90EE9">
        <w:rPr>
          <w:color w:val="000000"/>
        </w:rPr>
        <w:t xml:space="preserve"> </w:t>
      </w:r>
      <w:r w:rsidRPr="00F90EE9">
        <w:t>Andrew Jones</w:t>
      </w:r>
      <w:r w:rsidRPr="00F90EE9">
        <w:rPr>
          <w:color w:val="000000"/>
        </w:rPr>
        <w:t xml:space="preserve"> assembled a festive Brass Quintet</w:t>
      </w:r>
      <w:r w:rsidRPr="00F90EE9">
        <w:t xml:space="preserve"> on Easter and Christina </w:t>
      </w:r>
      <w:proofErr w:type="spellStart"/>
      <w:r w:rsidRPr="00F90EE9">
        <w:t>Darding</w:t>
      </w:r>
      <w:proofErr w:type="spellEnd"/>
      <w:r w:rsidRPr="00F90EE9">
        <w:t xml:space="preserve"> provided classical guitar selections on Christmas Eve. </w:t>
      </w:r>
      <w:r w:rsidRPr="00F90EE9">
        <w:rPr>
          <w:color w:val="000000"/>
        </w:rPr>
        <w:t xml:space="preserve">Joy Meyers and Jeff Carter supplemented </w:t>
      </w:r>
      <w:r w:rsidRPr="00F90EE9">
        <w:t xml:space="preserve">regular services </w:t>
      </w:r>
      <w:r w:rsidRPr="00F90EE9">
        <w:rPr>
          <w:color w:val="000000"/>
        </w:rPr>
        <w:t>with special music</w:t>
      </w:r>
      <w:r w:rsidRPr="00F90EE9">
        <w:t xml:space="preserve"> and supply guest musicians included </w:t>
      </w:r>
      <w:r w:rsidRPr="00F90EE9">
        <w:rPr>
          <w:color w:val="000000"/>
        </w:rPr>
        <w:t>Kenta Thompson and Christina</w:t>
      </w:r>
      <w:r w:rsidRPr="00F90EE9">
        <w:t xml:space="preserve"> </w:t>
      </w:r>
      <w:proofErr w:type="spellStart"/>
      <w:r w:rsidRPr="00F90EE9">
        <w:t>Darding</w:t>
      </w:r>
      <w:proofErr w:type="spellEnd"/>
      <w:r w:rsidRPr="00F90EE9">
        <w:rPr>
          <w:color w:val="000000"/>
        </w:rPr>
        <w:t>.</w:t>
      </w:r>
    </w:p>
    <w:p w:rsidR="00F90EE9" w:rsidRPr="00F90EE9" w:rsidRDefault="00F90EE9" w:rsidP="00F90EE9">
      <w:pPr>
        <w:rPr>
          <w:color w:val="000000"/>
        </w:rPr>
      </w:pPr>
      <w:r w:rsidRPr="00F90EE9">
        <w:rPr>
          <w:color w:val="000000"/>
        </w:rPr>
        <w:t> </w:t>
      </w:r>
    </w:p>
    <w:p w:rsidR="00F90EE9" w:rsidRPr="00F90EE9" w:rsidRDefault="00F90EE9" w:rsidP="00F90EE9">
      <w:pPr>
        <w:rPr>
          <w:color w:val="000000"/>
        </w:rPr>
      </w:pPr>
      <w:r w:rsidRPr="00F90EE9">
        <w:rPr>
          <w:color w:val="000000"/>
        </w:rPr>
        <w:t>The Christ Church Choir</w:t>
      </w:r>
      <w:r w:rsidRPr="00F90EE9">
        <w:rPr>
          <w:rStyle w:val="gmail-m-7750507911050490710gmail-apple-converted-space"/>
          <w:color w:val="000000"/>
        </w:rPr>
        <w:t> </w:t>
      </w:r>
      <w:r w:rsidRPr="00F90EE9">
        <w:rPr>
          <w:color w:val="000000"/>
        </w:rPr>
        <w:t>continued</w:t>
      </w:r>
      <w:r w:rsidRPr="00F90EE9">
        <w:rPr>
          <w:rStyle w:val="gmail-apple-converted-space"/>
          <w:color w:val="000000"/>
        </w:rPr>
        <w:t> </w:t>
      </w:r>
      <w:r w:rsidRPr="00F90EE9">
        <w:rPr>
          <w:color w:val="000000"/>
        </w:rPr>
        <w:t>their dedicated</w:t>
      </w:r>
      <w:r w:rsidRPr="00F90EE9">
        <w:rPr>
          <w:rStyle w:val="gmail-apple-converted-space"/>
          <w:color w:val="000000"/>
        </w:rPr>
        <w:t> </w:t>
      </w:r>
      <w:r w:rsidRPr="00F90EE9">
        <w:rPr>
          <w:rStyle w:val="gmail-m-7750507911050490710gmail-apple-converted-space"/>
          <w:color w:val="000000"/>
        </w:rPr>
        <w:t>service</w:t>
      </w:r>
      <w:r w:rsidRPr="00F90EE9">
        <w:rPr>
          <w:rStyle w:val="gmail-apple-converted-space"/>
          <w:color w:val="000000"/>
        </w:rPr>
        <w:t> </w:t>
      </w:r>
      <w:r w:rsidRPr="00F90EE9">
        <w:rPr>
          <w:color w:val="000000"/>
        </w:rPr>
        <w:t>collaborating on anthems, hymns and service music</w:t>
      </w:r>
      <w:r w:rsidRPr="00F90EE9">
        <w:rPr>
          <w:rStyle w:val="gmail-apple-converted-space"/>
          <w:color w:val="000000"/>
        </w:rPr>
        <w:t> </w:t>
      </w:r>
      <w:r w:rsidRPr="00F90EE9">
        <w:rPr>
          <w:rStyle w:val="gmail-m-7750507911050490710gmail-apple-converted-space"/>
          <w:color w:val="000000"/>
        </w:rPr>
        <w:t>weekly</w:t>
      </w:r>
      <w:r w:rsidRPr="00F90EE9">
        <w:rPr>
          <w:rStyle w:val="gmail-m-7750507911050490710gmail-apple-converted-space"/>
        </w:rPr>
        <w:t>, and have been enhanced with special choir scholars from Wittenberg this past fall</w:t>
      </w:r>
      <w:r w:rsidRPr="00F90EE9">
        <w:rPr>
          <w:color w:val="000000"/>
        </w:rPr>
        <w:t>. Please contact Chris if interested in joining this</w:t>
      </w:r>
      <w:r w:rsidRPr="00F90EE9">
        <w:rPr>
          <w:rStyle w:val="gmail-m-7750507911050490710gmail-apple-converted-space"/>
          <w:color w:val="000000"/>
        </w:rPr>
        <w:t> </w:t>
      </w:r>
      <w:r w:rsidRPr="00F90EE9">
        <w:t>devoted</w:t>
      </w:r>
      <w:r w:rsidRPr="00F90EE9">
        <w:rPr>
          <w:rStyle w:val="gmail-m-7750507911050490710gmail-apple-converted-space"/>
          <w:color w:val="000000"/>
        </w:rPr>
        <w:t> </w:t>
      </w:r>
      <w:r w:rsidRPr="00F90EE9">
        <w:rPr>
          <w:color w:val="000000"/>
        </w:rPr>
        <w:t>ensemble!</w:t>
      </w:r>
    </w:p>
    <w:p w:rsidR="00F90EE9" w:rsidRPr="00F90EE9" w:rsidRDefault="00F90EE9" w:rsidP="00F90EE9">
      <w:pPr>
        <w:rPr>
          <w:color w:val="000000"/>
        </w:rPr>
      </w:pPr>
      <w:r w:rsidRPr="00F90EE9">
        <w:rPr>
          <w:rFonts w:ascii="Arial" w:hAnsi="Arial" w:cs="Arial"/>
          <w:color w:val="500050"/>
        </w:rPr>
        <w:t> </w:t>
      </w:r>
    </w:p>
    <w:p w:rsidR="00F90EE9" w:rsidRPr="00F90EE9" w:rsidRDefault="00F90EE9" w:rsidP="00763505">
      <w:pPr>
        <w:jc w:val="center"/>
        <w:rPr>
          <w:color w:val="000000"/>
        </w:rPr>
      </w:pPr>
      <w:r w:rsidRPr="00F90EE9">
        <w:rPr>
          <w:b/>
          <w:bCs/>
          <w:color w:val="000000"/>
        </w:rPr>
        <w:t>202</w:t>
      </w:r>
      <w:r>
        <w:rPr>
          <w:b/>
          <w:bCs/>
          <w:color w:val="000000"/>
        </w:rPr>
        <w:t>3</w:t>
      </w:r>
      <w:r w:rsidRPr="00F90EE9">
        <w:rPr>
          <w:rStyle w:val="gmail-m-7750507911050490710gmail-apple-converted-space"/>
          <w:b/>
          <w:bCs/>
          <w:color w:val="000000"/>
        </w:rPr>
        <w:t> </w:t>
      </w:r>
      <w:r w:rsidRPr="00F90EE9">
        <w:rPr>
          <w:b/>
          <w:bCs/>
          <w:color w:val="000000"/>
        </w:rPr>
        <w:t>Christ Church Choir</w:t>
      </w:r>
    </w:p>
    <w:p w:rsidR="00F90EE9" w:rsidRPr="00F90EE9" w:rsidRDefault="00763505" w:rsidP="00F90EE9">
      <w:pPr>
        <w:rPr>
          <w:color w:val="000000"/>
        </w:rPr>
      </w:pPr>
      <w:r w:rsidRPr="00763505">
        <w:rPr>
          <w:i/>
          <w:iCs/>
          <w:color w:val="000000"/>
        </w:rPr>
        <w:t xml:space="preserve">                  </w:t>
      </w:r>
      <w:r>
        <w:rPr>
          <w:i/>
          <w:iCs/>
          <w:color w:val="000000"/>
          <w:u w:val="single"/>
        </w:rPr>
        <w:t xml:space="preserve">  </w:t>
      </w:r>
      <w:r w:rsidR="00F90EE9" w:rsidRPr="00F90EE9">
        <w:rPr>
          <w:i/>
          <w:iCs/>
          <w:color w:val="000000"/>
          <w:u w:val="single"/>
        </w:rPr>
        <w:t>Sopranos                     Altos                            Tenors                            Bass/Baritone</w:t>
      </w:r>
    </w:p>
    <w:p w:rsidR="00F90EE9" w:rsidRPr="00F90EE9" w:rsidRDefault="00763505" w:rsidP="00F90EE9">
      <w:pPr>
        <w:rPr>
          <w:color w:val="000000"/>
        </w:rPr>
      </w:pPr>
      <w:r>
        <w:rPr>
          <w:color w:val="000000"/>
        </w:rPr>
        <w:t xml:space="preserve">                  </w:t>
      </w:r>
      <w:r w:rsidR="00F90EE9" w:rsidRPr="00F90EE9">
        <w:rPr>
          <w:color w:val="000000"/>
        </w:rPr>
        <w:t>Marilyn Howat            Liz Wheeler              Fred Bartenstein            </w:t>
      </w:r>
      <w:r w:rsidR="00F90EE9">
        <w:rPr>
          <w:color w:val="000000"/>
        </w:rPr>
        <w:t xml:space="preserve"> </w:t>
      </w:r>
      <w:r w:rsidR="00F90EE9" w:rsidRPr="00F90EE9">
        <w:rPr>
          <w:color w:val="000000"/>
        </w:rPr>
        <w:t> </w:t>
      </w:r>
      <w:r w:rsidR="00F90EE9" w:rsidRPr="00F90EE9">
        <w:rPr>
          <w:rStyle w:val="gmail-apple-converted-space"/>
          <w:color w:val="000000"/>
        </w:rPr>
        <w:t> </w:t>
      </w:r>
      <w:r w:rsidR="00F90EE9" w:rsidRPr="00F90EE9">
        <w:rPr>
          <w:color w:val="000000"/>
        </w:rPr>
        <w:t>Trevor Meyers  </w:t>
      </w:r>
    </w:p>
    <w:p w:rsidR="00F90EE9" w:rsidRPr="00F90EE9" w:rsidRDefault="00763505" w:rsidP="00F90EE9">
      <w:pPr>
        <w:rPr>
          <w:color w:val="000000"/>
        </w:rPr>
      </w:pPr>
      <w:r>
        <w:rPr>
          <w:color w:val="000000"/>
        </w:rPr>
        <w:t xml:space="preserve">                  </w:t>
      </w:r>
      <w:r w:rsidR="00F90EE9" w:rsidRPr="00F90EE9">
        <w:rPr>
          <w:color w:val="000000"/>
        </w:rPr>
        <w:t>Joy Meyers                  </w:t>
      </w:r>
      <w:r w:rsidR="00F90EE9" w:rsidRPr="00F90EE9">
        <w:t>Linda B</w:t>
      </w:r>
      <w:r w:rsidR="00F90EE9">
        <w:t>utler</w:t>
      </w:r>
      <w:r w:rsidR="00F90EE9" w:rsidRPr="00F90EE9">
        <w:tab/>
        <w:t xml:space="preserve">    Jayden </w:t>
      </w:r>
      <w:proofErr w:type="spellStart"/>
      <w:r w:rsidR="00F90EE9" w:rsidRPr="00F90EE9">
        <w:t>Bardo</w:t>
      </w:r>
      <w:proofErr w:type="spellEnd"/>
      <w:r w:rsidR="00F90EE9" w:rsidRPr="00F90EE9">
        <w:tab/>
      </w:r>
      <w:r>
        <w:t xml:space="preserve">          </w:t>
      </w:r>
      <w:r w:rsidR="00F90EE9" w:rsidRPr="00F90EE9">
        <w:t>Seamus Dunphy</w:t>
      </w:r>
    </w:p>
    <w:p w:rsidR="00F90EE9" w:rsidRPr="00F90EE9" w:rsidRDefault="00763505" w:rsidP="00F90EE9">
      <w:pPr>
        <w:pStyle w:val="gmail-defaulttext"/>
        <w:spacing w:before="0" w:beforeAutospacing="0" w:after="0" w:afterAutospacing="0"/>
        <w:rPr>
          <w:rFonts w:ascii="Arial" w:hAnsi="Arial" w:cs="Arial"/>
          <w:color w:val="000000"/>
          <w:sz w:val="24"/>
          <w:szCs w:val="24"/>
        </w:rPr>
      </w:pPr>
      <w:r>
        <w:rPr>
          <w:rFonts w:ascii="Times New Roman" w:hAnsi="Times New Roman" w:cs="Times New Roman"/>
          <w:color w:val="000000"/>
          <w:sz w:val="24"/>
          <w:szCs w:val="24"/>
        </w:rPr>
        <w:t xml:space="preserve">                  </w:t>
      </w:r>
      <w:r w:rsidR="00F90EE9" w:rsidRPr="00F90EE9">
        <w:rPr>
          <w:rFonts w:ascii="Times New Roman" w:hAnsi="Times New Roman" w:cs="Times New Roman"/>
          <w:color w:val="000000"/>
          <w:sz w:val="24"/>
          <w:szCs w:val="24"/>
        </w:rPr>
        <w:t>Joan Hurley              </w:t>
      </w:r>
      <w:r w:rsidR="00F90EE9" w:rsidRPr="00F90EE9">
        <w:rPr>
          <w:rStyle w:val="gmail-m-7750507911050490710gmail-apple-converted-space"/>
          <w:rFonts w:ascii="Times New Roman" w:hAnsi="Times New Roman" w:cs="Times New Roman"/>
          <w:color w:val="000000"/>
          <w:sz w:val="24"/>
          <w:szCs w:val="24"/>
        </w:rPr>
        <w:t> </w:t>
      </w:r>
      <w:r w:rsidR="00F90EE9" w:rsidRPr="00F90EE9">
        <w:rPr>
          <w:rFonts w:ascii="Times New Roman" w:hAnsi="Times New Roman" w:cs="Times New Roman"/>
          <w:color w:val="000000"/>
          <w:sz w:val="24"/>
          <w:szCs w:val="24"/>
        </w:rPr>
        <w:t>             </w:t>
      </w:r>
    </w:p>
    <w:p w:rsidR="00F90EE9" w:rsidRPr="00F90EE9" w:rsidRDefault="00F90EE9" w:rsidP="00F90EE9"/>
    <w:p w:rsidR="008548B0" w:rsidRPr="008548B0" w:rsidRDefault="008548B0" w:rsidP="008548B0">
      <w:pPr>
        <w:jc w:val="center"/>
        <w:rPr>
          <w:b/>
        </w:rPr>
      </w:pPr>
      <w:r w:rsidRPr="008548B0">
        <w:rPr>
          <w:b/>
        </w:rPr>
        <w:t>WORSHIP</w:t>
      </w:r>
    </w:p>
    <w:p w:rsidR="008548B0" w:rsidRDefault="008548B0" w:rsidP="008548B0">
      <w:pPr>
        <w:jc w:val="center"/>
      </w:pPr>
    </w:p>
    <w:p w:rsidR="008548B0" w:rsidRDefault="008548B0" w:rsidP="008548B0">
      <w:r>
        <w:t xml:space="preserve">For the most part, our Sunday worship services remained steady throughout 2023. We continue to draw a small but faithful crowd for the Rite I service at 8 AM, and considerably more for the 10 AM service, which alternates between Rite II and Enriching our Worship liturgies. </w:t>
      </w:r>
    </w:p>
    <w:p w:rsidR="008548B0" w:rsidRDefault="008548B0" w:rsidP="008548B0"/>
    <w:p w:rsidR="008548B0" w:rsidRDefault="008548B0" w:rsidP="008548B0">
      <w:r>
        <w:t>We did try two new things at the 10 AM service this year. The use of some French (initially at the opening collect and Gospel, later only the collect) was meant to make the service more accessible and welcoming for our Haitian neighbors. The use of standing communion stations was introduced to allow those who find the chancel steps difficult to continue to serve as Eucharistic Ministers (</w:t>
      </w:r>
      <w:proofErr w:type="spellStart"/>
      <w:r>
        <w:t>chalicists</w:t>
      </w:r>
      <w:proofErr w:type="spellEnd"/>
      <w:r>
        <w:t>).</w:t>
      </w:r>
    </w:p>
    <w:p w:rsidR="008548B0" w:rsidRDefault="008548B0" w:rsidP="008548B0"/>
    <w:p w:rsidR="008548B0" w:rsidRDefault="008548B0" w:rsidP="008548B0">
      <w:r>
        <w:t xml:space="preserve">The midweek Eucharist service was initially moved from 10 AM to noon on Wednesdays so that it would no longer conflict with food pantry. However, we eventually discontinued the service due to lack of attendance. A Thursday online noonday prayer service has filled the void for midweek worship opportunities (see report elsewhere). </w:t>
      </w:r>
    </w:p>
    <w:p w:rsidR="008548B0" w:rsidRDefault="008548B0" w:rsidP="008548B0"/>
    <w:p w:rsidR="008548B0" w:rsidRDefault="008548B0" w:rsidP="008548B0">
      <w:r>
        <w:t xml:space="preserve">Finally, calling a rector allowed the monthly Oakwood Village Sunday service to return to a service of Rite I Holy Eucharist. Dawn and Jack Ivy, who had faithfully led Morning Prayer there during the interim, were able to take some </w:t>
      </w:r>
      <w:proofErr w:type="spellStart"/>
      <w:r>
        <w:t>well deserved</w:t>
      </w:r>
      <w:proofErr w:type="spellEnd"/>
      <w:r>
        <w:t xml:space="preserve"> rest. After a few bumps in the road (largely involving communication at Oakwood Village about when services are held), we are averaging about 7 each month. I also visit folks who are unable to make it to the chapel. </w:t>
      </w:r>
    </w:p>
    <w:p w:rsidR="00313054" w:rsidRDefault="00313054" w:rsidP="00E269FB">
      <w:pPr>
        <w:pStyle w:val="DefaultText"/>
        <w:overflowPunct/>
        <w:autoSpaceDE/>
        <w:autoSpaceDN/>
        <w:jc w:val="left"/>
        <w:rPr>
          <w:rFonts w:ascii="Times New Roman" w:eastAsia="Times New Roman" w:hAnsi="Times New Roman" w:cs="Times New Roman"/>
          <w:b/>
          <w:bCs/>
        </w:rPr>
      </w:pPr>
    </w:p>
    <w:p w:rsidR="008548B0" w:rsidRDefault="008548B0" w:rsidP="009F1638">
      <w:pPr>
        <w:pStyle w:val="DefaultText"/>
        <w:overflowPunct/>
        <w:autoSpaceDE/>
        <w:autoSpaceDN/>
        <w:rPr>
          <w:rFonts w:ascii="Times New Roman" w:eastAsia="Times New Roman" w:hAnsi="Times New Roman" w:cs="Times New Roman"/>
          <w:b/>
          <w:bCs/>
        </w:rPr>
      </w:pPr>
    </w:p>
    <w:p w:rsidR="008548B0" w:rsidRDefault="008548B0" w:rsidP="009F1638">
      <w:pPr>
        <w:pStyle w:val="DefaultText"/>
        <w:overflowPunct/>
        <w:autoSpaceDE/>
        <w:autoSpaceDN/>
        <w:rPr>
          <w:rFonts w:ascii="Times New Roman" w:eastAsia="Times New Roman" w:hAnsi="Times New Roman" w:cs="Times New Roman"/>
          <w:b/>
          <w:bCs/>
        </w:rPr>
      </w:pPr>
    </w:p>
    <w:p w:rsidR="008548B0" w:rsidRDefault="008548B0" w:rsidP="009F1638">
      <w:pPr>
        <w:pStyle w:val="DefaultText"/>
        <w:overflowPunct/>
        <w:autoSpaceDE/>
        <w:autoSpaceDN/>
        <w:rPr>
          <w:rFonts w:ascii="Times New Roman" w:eastAsia="Times New Roman" w:hAnsi="Times New Roman" w:cs="Times New Roman"/>
          <w:b/>
          <w:bCs/>
        </w:rPr>
      </w:pPr>
    </w:p>
    <w:p w:rsidR="008548B0" w:rsidRDefault="008548B0" w:rsidP="009F1638">
      <w:pPr>
        <w:pStyle w:val="DefaultText"/>
        <w:overflowPunct/>
        <w:autoSpaceDE/>
        <w:autoSpaceDN/>
        <w:rPr>
          <w:rFonts w:ascii="Times New Roman" w:eastAsia="Times New Roman" w:hAnsi="Times New Roman" w:cs="Times New Roman"/>
          <w:b/>
          <w:bCs/>
        </w:rPr>
      </w:pPr>
    </w:p>
    <w:p w:rsidR="008548B0" w:rsidRDefault="008548B0" w:rsidP="009F1638">
      <w:pPr>
        <w:pStyle w:val="DefaultText"/>
        <w:overflowPunct/>
        <w:autoSpaceDE/>
        <w:autoSpaceDN/>
        <w:rPr>
          <w:rFonts w:ascii="Times New Roman" w:eastAsia="Times New Roman" w:hAnsi="Times New Roman" w:cs="Times New Roman"/>
          <w:b/>
          <w:bCs/>
        </w:rPr>
      </w:pPr>
    </w:p>
    <w:p w:rsidR="008548B0" w:rsidRDefault="008548B0" w:rsidP="009F1638">
      <w:pPr>
        <w:pStyle w:val="DefaultText"/>
        <w:overflowPunct/>
        <w:autoSpaceDE/>
        <w:autoSpaceDN/>
        <w:rPr>
          <w:rFonts w:ascii="Times New Roman" w:eastAsia="Times New Roman" w:hAnsi="Times New Roman" w:cs="Times New Roman"/>
          <w:b/>
          <w:bCs/>
        </w:rPr>
      </w:pPr>
    </w:p>
    <w:p w:rsidR="008548B0" w:rsidRDefault="008548B0" w:rsidP="009F1638">
      <w:pPr>
        <w:pStyle w:val="DefaultText"/>
        <w:overflowPunct/>
        <w:autoSpaceDE/>
        <w:autoSpaceDN/>
        <w:rPr>
          <w:rFonts w:ascii="Times New Roman" w:eastAsia="Times New Roman" w:hAnsi="Times New Roman" w:cs="Times New Roman"/>
          <w:b/>
          <w:bCs/>
        </w:rPr>
      </w:pPr>
    </w:p>
    <w:p w:rsidR="008548B0" w:rsidRDefault="008548B0" w:rsidP="009F1638">
      <w:pPr>
        <w:pStyle w:val="DefaultText"/>
        <w:overflowPunct/>
        <w:autoSpaceDE/>
        <w:autoSpaceDN/>
        <w:rPr>
          <w:rFonts w:ascii="Times New Roman" w:eastAsia="Times New Roman" w:hAnsi="Times New Roman" w:cs="Times New Roman"/>
          <w:b/>
          <w:bCs/>
        </w:rPr>
      </w:pPr>
    </w:p>
    <w:p w:rsidR="009F1638" w:rsidRDefault="009F1638" w:rsidP="009F1638">
      <w:pPr>
        <w:pStyle w:val="DefaultText"/>
        <w:overflowPunct/>
        <w:autoSpaceDE/>
        <w:autoSpaceDN/>
        <w:rPr>
          <w:rFonts w:ascii="Times New Roman" w:eastAsia="Times New Roman" w:hAnsi="Times New Roman" w:cs="Times New Roman"/>
          <w:b/>
          <w:bCs/>
        </w:rPr>
      </w:pPr>
      <w:r w:rsidRPr="003503D6">
        <w:rPr>
          <w:rFonts w:ascii="Times New Roman" w:eastAsia="Times New Roman" w:hAnsi="Times New Roman" w:cs="Times New Roman"/>
          <w:b/>
          <w:bCs/>
        </w:rPr>
        <w:lastRenderedPageBreak/>
        <w:t>ALTAR GUILD</w:t>
      </w:r>
    </w:p>
    <w:p w:rsidR="00F90EE9" w:rsidRDefault="00F90EE9" w:rsidP="00F90EE9">
      <w:pPr>
        <w:rPr>
          <w:b/>
        </w:rPr>
      </w:pPr>
    </w:p>
    <w:p w:rsidR="00F90EE9" w:rsidRPr="00F90EE9" w:rsidRDefault="00F90EE9" w:rsidP="00F90EE9">
      <w:pPr>
        <w:rPr>
          <w:color w:val="000000" w:themeColor="text1"/>
        </w:rPr>
      </w:pPr>
      <w:r w:rsidRPr="00F90EE9">
        <w:rPr>
          <w:color w:val="000000" w:themeColor="text1"/>
        </w:rPr>
        <w:t xml:space="preserve">The Altar Guild is made up of four (4) teams of ladies (men are welcome, too) who each work one Saturday/Sunday morning each month to clean and set up the Chancel area for Sunday worship. We also work weddings, baptisms, and funerals. Members Gretchen Hicks, Joan Hurley, Sally Schwartz, and Cathy Yeazell, are very devoted to their work.  New members are welcome any time.  If you would like to be a part of this ministry, please contact me at </w:t>
      </w:r>
      <w:hyperlink r:id="rId9" w:history="1">
        <w:r w:rsidRPr="00F90EE9">
          <w:rPr>
            <w:rStyle w:val="Hyperlink"/>
            <w:color w:val="000000" w:themeColor="text1"/>
          </w:rPr>
          <w:t>jahurley500@gmail.com</w:t>
        </w:r>
      </w:hyperlink>
      <w:r w:rsidRPr="00F90EE9">
        <w:rPr>
          <w:color w:val="000000" w:themeColor="text1"/>
        </w:rPr>
        <w:t>.  No experience is necessary.</w:t>
      </w:r>
    </w:p>
    <w:p w:rsidR="00F90EE9" w:rsidRPr="00F90EE9" w:rsidRDefault="00F90EE9" w:rsidP="00F90EE9">
      <w:pPr>
        <w:rPr>
          <w:color w:val="000000" w:themeColor="text1"/>
        </w:rPr>
      </w:pPr>
    </w:p>
    <w:p w:rsidR="00F90EE9" w:rsidRDefault="00F90EE9" w:rsidP="00F90EE9">
      <w:pPr>
        <w:jc w:val="right"/>
      </w:pPr>
      <w:r>
        <w:t>Joan Hurley</w:t>
      </w:r>
    </w:p>
    <w:p w:rsidR="009F1638" w:rsidRDefault="009F1638" w:rsidP="00BC390B">
      <w:pPr>
        <w:jc w:val="center"/>
        <w:rPr>
          <w:b/>
          <w:bCs/>
          <w:color w:val="000000"/>
        </w:rPr>
      </w:pPr>
    </w:p>
    <w:p w:rsidR="00BC390B" w:rsidRPr="003A660F" w:rsidRDefault="00E16FCB" w:rsidP="00BC390B">
      <w:pPr>
        <w:jc w:val="center"/>
        <w:rPr>
          <w:rFonts w:ascii="Calibri" w:hAnsi="Calibri"/>
          <w:color w:val="000000"/>
        </w:rPr>
      </w:pPr>
      <w:r>
        <w:rPr>
          <w:b/>
          <w:bCs/>
          <w:color w:val="000000"/>
        </w:rPr>
        <w:t>THURSDAY</w:t>
      </w:r>
      <w:r w:rsidR="00BC390B" w:rsidRPr="003A660F">
        <w:rPr>
          <w:b/>
          <w:bCs/>
          <w:color w:val="000000"/>
        </w:rPr>
        <w:t xml:space="preserve"> CHAPEL SERVICE</w:t>
      </w:r>
    </w:p>
    <w:p w:rsidR="00BC390B" w:rsidRPr="003A660F" w:rsidRDefault="00BC390B" w:rsidP="00BC390B">
      <w:pPr>
        <w:jc w:val="center"/>
        <w:rPr>
          <w:rFonts w:ascii="Calibri" w:hAnsi="Calibri"/>
          <w:color w:val="000000"/>
        </w:rPr>
      </w:pPr>
      <w:r w:rsidRPr="003A660F">
        <w:rPr>
          <w:b/>
          <w:bCs/>
          <w:color w:val="000000"/>
        </w:rPr>
        <w:t> </w:t>
      </w:r>
    </w:p>
    <w:p w:rsidR="0077215A" w:rsidRDefault="0077215A" w:rsidP="0077215A">
      <w:pPr>
        <w:rPr>
          <w:color w:val="000000"/>
        </w:rPr>
      </w:pPr>
      <w:r w:rsidRPr="0077215A">
        <w:rPr>
          <w:color w:val="000000"/>
        </w:rPr>
        <w:t>Noonday Prayer is a brief service, usually no more than fifteen minutes, one of the Daily Office</w:t>
      </w:r>
      <w:r>
        <w:rPr>
          <w:color w:val="000000"/>
        </w:rPr>
        <w:t xml:space="preserve"> </w:t>
      </w:r>
      <w:r w:rsidRPr="0077215A">
        <w:rPr>
          <w:color w:val="000000"/>
        </w:rPr>
        <w:t>services from the Book of Common Prayer. It includes a psalm, a reflection, and a time of prayer.</w:t>
      </w:r>
      <w:r>
        <w:rPr>
          <w:color w:val="000000"/>
        </w:rPr>
        <w:t xml:space="preserve"> </w:t>
      </w:r>
      <w:r w:rsidRPr="0077215A">
        <w:rPr>
          <w:color w:val="000000"/>
        </w:rPr>
        <w:t>Although it does not need to be prayed at noon, it most often is meant to provide refreshment</w:t>
      </w:r>
      <w:r>
        <w:rPr>
          <w:color w:val="000000"/>
        </w:rPr>
        <w:t xml:space="preserve"> </w:t>
      </w:r>
      <w:r w:rsidRPr="0077215A">
        <w:rPr>
          <w:color w:val="000000"/>
        </w:rPr>
        <w:t>during the day. Because it is a recorded service in the chapel, it can be accessed from the Christ</w:t>
      </w:r>
      <w:r>
        <w:rPr>
          <w:color w:val="000000"/>
        </w:rPr>
        <w:t xml:space="preserve"> </w:t>
      </w:r>
      <w:r w:rsidRPr="0077215A">
        <w:rPr>
          <w:color w:val="000000"/>
        </w:rPr>
        <w:t>Church website at any convenient time.</w:t>
      </w:r>
    </w:p>
    <w:p w:rsidR="0077215A" w:rsidRPr="0077215A" w:rsidRDefault="0077215A" w:rsidP="0077215A">
      <w:pPr>
        <w:rPr>
          <w:color w:val="000000"/>
        </w:rPr>
      </w:pPr>
    </w:p>
    <w:p w:rsidR="0049701C" w:rsidRDefault="0077215A" w:rsidP="0049701C">
      <w:pPr>
        <w:rPr>
          <w:color w:val="000000"/>
        </w:rPr>
      </w:pPr>
      <w:r w:rsidRPr="0077215A">
        <w:rPr>
          <w:color w:val="000000"/>
        </w:rPr>
        <w:t>From January until early May, the service was held on Wednesdays. After a summer sabbatical,</w:t>
      </w:r>
      <w:r>
        <w:rPr>
          <w:color w:val="000000"/>
        </w:rPr>
        <w:t xml:space="preserve"> </w:t>
      </w:r>
      <w:r w:rsidRPr="0077215A">
        <w:rPr>
          <w:color w:val="000000"/>
        </w:rPr>
        <w:t>it resumed on Thursdays. Judy Johnson leads the service, including the brief reflection, usually</w:t>
      </w:r>
      <w:r>
        <w:rPr>
          <w:color w:val="000000"/>
        </w:rPr>
        <w:t xml:space="preserve"> </w:t>
      </w:r>
      <w:r w:rsidRPr="0077215A">
        <w:rPr>
          <w:color w:val="000000"/>
        </w:rPr>
        <w:t>on one of the saints honored in the Episcopal calendar of saints during the week. Kelly Zeller</w:t>
      </w:r>
      <w:r>
        <w:rPr>
          <w:color w:val="000000"/>
        </w:rPr>
        <w:t xml:space="preserve"> </w:t>
      </w:r>
      <w:r w:rsidRPr="0077215A">
        <w:rPr>
          <w:color w:val="000000"/>
        </w:rPr>
        <w:t>assists with the task of taping and uploading the service.</w:t>
      </w:r>
      <w:r>
        <w:rPr>
          <w:color w:val="000000"/>
        </w:rPr>
        <w:t xml:space="preserve">  </w:t>
      </w:r>
    </w:p>
    <w:p w:rsidR="00BC390B" w:rsidRPr="0077215A" w:rsidRDefault="0049701C" w:rsidP="0049701C">
      <w:pPr>
        <w:rPr>
          <w:color w:val="000000"/>
        </w:rPr>
      </w:pPr>
      <w:r>
        <w:rPr>
          <w:color w:val="000000"/>
        </w:rPr>
        <w:t xml:space="preserve">                                                                                                                                                           </w:t>
      </w:r>
      <w:r w:rsidR="00BC390B" w:rsidRPr="003A660F">
        <w:rPr>
          <w:color w:val="000000"/>
        </w:rPr>
        <w:t>Judy Johnson</w:t>
      </w:r>
    </w:p>
    <w:p w:rsidR="00763505" w:rsidRDefault="00763505" w:rsidP="00BC390B">
      <w:pPr>
        <w:jc w:val="center"/>
        <w:rPr>
          <w:b/>
          <w:color w:val="000000"/>
          <w:shd w:val="clear" w:color="auto" w:fill="FFFFFF"/>
        </w:rPr>
      </w:pPr>
    </w:p>
    <w:p w:rsidR="0049701C" w:rsidRDefault="0049701C" w:rsidP="0049701C">
      <w:pPr>
        <w:pStyle w:val="DefaultText"/>
        <w:overflowPunct/>
        <w:autoSpaceDE/>
        <w:autoSpaceDN/>
        <w:rPr>
          <w:rFonts w:ascii="Times New Roman" w:eastAsia="Times New Roman" w:hAnsi="Times New Roman" w:cs="Times New Roman"/>
          <w:b/>
          <w:bCs/>
        </w:rPr>
      </w:pPr>
    </w:p>
    <w:p w:rsidR="007405BD" w:rsidRPr="00563EE2" w:rsidRDefault="007405BD" w:rsidP="007405BD">
      <w:pPr>
        <w:pStyle w:val="NoSpacing"/>
        <w:jc w:val="center"/>
        <w:rPr>
          <w:rFonts w:ascii="Times New Roman" w:hAnsi="Times New Roman"/>
          <w:b/>
          <w:sz w:val="24"/>
          <w:szCs w:val="24"/>
        </w:rPr>
      </w:pPr>
      <w:r w:rsidRPr="00563EE2">
        <w:rPr>
          <w:rFonts w:ascii="Times New Roman" w:hAnsi="Times New Roman"/>
          <w:b/>
          <w:sz w:val="24"/>
          <w:szCs w:val="24"/>
        </w:rPr>
        <w:t>OUTREACH COMMITTEE 2023 ANNUAL MEETING SUMMARY</w:t>
      </w:r>
    </w:p>
    <w:p w:rsidR="007405BD" w:rsidRPr="00563EE2" w:rsidRDefault="007405BD" w:rsidP="007405BD">
      <w:pPr>
        <w:pStyle w:val="NoSpacing"/>
        <w:rPr>
          <w:rFonts w:ascii="Times New Roman" w:hAnsi="Times New Roman"/>
          <w:sz w:val="24"/>
          <w:szCs w:val="24"/>
        </w:rPr>
      </w:pPr>
    </w:p>
    <w:p w:rsidR="007405BD" w:rsidRPr="00072828" w:rsidRDefault="007405BD" w:rsidP="007405BD">
      <w:r w:rsidRPr="00072828">
        <w:t>The Outreach Committee of Christ Church, Springfield, continued to place emphasis on many ministries it has supported historically in addition to placing a priority on food insecurity and housing, which are, arguably, the two largest social issues in Clark County, as well as literacy.</w:t>
      </w:r>
    </w:p>
    <w:p w:rsidR="007405BD" w:rsidRPr="00072828" w:rsidRDefault="007405BD" w:rsidP="007405BD">
      <w:r w:rsidRPr="00072828">
        <w:br/>
        <w:t>The food pantry continued to serve a large number of families each month and had many dedicated volunteers.  Additionally, the church financially supported the food ministries of Jefferson Street Oasis Garden, Second Harvest Food Bank, Rainbow Table, Springfield Farmers Market, Children’s Rescue Center/the Ark, and the Springfield Soup Kitchen.</w:t>
      </w:r>
    </w:p>
    <w:p w:rsidR="007405BD" w:rsidRPr="00072828" w:rsidRDefault="007405BD" w:rsidP="007405BD">
      <w:r w:rsidRPr="00072828">
        <w:br/>
        <w:t>With housing a significant problem in Clark County, the Outreach Committee designated funds for Habitat for Humanity and Sheltered, Inc. (formerly Interfaith Hospitality Network).  Loosely tied to this issue were the related issues of domestic violence and substance use disorders which often render a person homeless.  Therefore, funds were also assigned to Safe Harbor (now Her Story) and Project Woman.</w:t>
      </w:r>
    </w:p>
    <w:p w:rsidR="007405BD" w:rsidRPr="00072828" w:rsidRDefault="007405BD" w:rsidP="007405BD"/>
    <w:p w:rsidR="007405BD" w:rsidRPr="00072828" w:rsidRDefault="007405BD" w:rsidP="007405BD">
      <w:r w:rsidRPr="00072828">
        <w:t>Christ Church supported the Warder Literacy Center and the Children’s Defense Fund Freedom Schools in an effort to bolster literacy.  Additionally, one of CEC’s parishioners faithfully tutored a Haitian doctor in the English language to help him become more fluent so he could take the licensing exam to practice medicine in the U.S.  The committee also designated funds for the Promise Neighborhood, which is a ministry in the church’s metaphorical backyard.  Other funds were assigned to Partners in Ministry in Liberia for the support of two young men in their last year of high school and Episcopal Community Ministries.</w:t>
      </w:r>
    </w:p>
    <w:p w:rsidR="007405BD" w:rsidRPr="00072828" w:rsidRDefault="007405BD" w:rsidP="007405BD"/>
    <w:p w:rsidR="007405BD" w:rsidRPr="00072828" w:rsidRDefault="007405BD" w:rsidP="007405BD">
      <w:r w:rsidRPr="00072828">
        <w:t>As 2023 ended and 2024 began, the committee discussed ways of helping the Haitian community in practical ways.  Some exciting things are likely to be coming in this area, so be sure to be on the lookout for opportunities ahead!</w:t>
      </w:r>
    </w:p>
    <w:p w:rsidR="007405BD" w:rsidRPr="00563EE2" w:rsidRDefault="007405BD" w:rsidP="007405BD">
      <w:pPr>
        <w:pStyle w:val="NoSpacing"/>
        <w:rPr>
          <w:rFonts w:ascii="Times New Roman" w:hAnsi="Times New Roman"/>
          <w:sz w:val="24"/>
          <w:szCs w:val="24"/>
        </w:rPr>
      </w:pPr>
    </w:p>
    <w:p w:rsidR="0049701C" w:rsidRPr="007405BD" w:rsidRDefault="007405BD" w:rsidP="007405BD">
      <w:pPr>
        <w:pStyle w:val="NoSpacing"/>
        <w:jc w:val="center"/>
        <w:rPr>
          <w:rFonts w:ascii="Times New Roman" w:hAnsi="Times New Roman"/>
          <w:sz w:val="24"/>
          <w:szCs w:val="24"/>
        </w:rPr>
      </w:pPr>
      <w:r>
        <w:rPr>
          <w:rFonts w:ascii="Times New Roman" w:hAnsi="Times New Roman"/>
          <w:sz w:val="24"/>
          <w:szCs w:val="24"/>
        </w:rPr>
        <w:t xml:space="preserve">                                                                                                        </w:t>
      </w:r>
      <w:r w:rsidRPr="00563EE2">
        <w:rPr>
          <w:rFonts w:ascii="Times New Roman" w:hAnsi="Times New Roman"/>
          <w:sz w:val="24"/>
          <w:szCs w:val="24"/>
        </w:rPr>
        <w:t>Respectfully Submitted</w:t>
      </w:r>
      <w:r>
        <w:rPr>
          <w:rFonts w:ascii="Times New Roman" w:hAnsi="Times New Roman"/>
          <w:sz w:val="24"/>
          <w:szCs w:val="24"/>
        </w:rPr>
        <w:t xml:space="preserve">- </w:t>
      </w:r>
      <w:r w:rsidRPr="00563EE2">
        <w:rPr>
          <w:rFonts w:ascii="Times New Roman" w:hAnsi="Times New Roman"/>
          <w:sz w:val="24"/>
          <w:szCs w:val="24"/>
        </w:rPr>
        <w:t>Linda Mortensen</w:t>
      </w:r>
    </w:p>
    <w:p w:rsidR="0049701C" w:rsidRDefault="0049701C" w:rsidP="0049701C">
      <w:pPr>
        <w:pStyle w:val="DefaultText"/>
        <w:overflowPunct/>
        <w:autoSpaceDE/>
        <w:autoSpaceDN/>
        <w:rPr>
          <w:rFonts w:ascii="Times New Roman" w:eastAsia="Times New Roman" w:hAnsi="Times New Roman" w:cs="Times New Roman"/>
          <w:b/>
          <w:bCs/>
        </w:rPr>
      </w:pPr>
    </w:p>
    <w:p w:rsidR="0049701C" w:rsidRDefault="0049701C" w:rsidP="0049701C">
      <w:pPr>
        <w:pStyle w:val="DefaultText"/>
        <w:overflowPunct/>
        <w:autoSpaceDE/>
        <w:autoSpaceDN/>
        <w:rPr>
          <w:rFonts w:ascii="Times New Roman" w:eastAsia="Times New Roman" w:hAnsi="Times New Roman" w:cs="Times New Roman"/>
          <w:b/>
          <w:bCs/>
        </w:rPr>
      </w:pPr>
      <w:r>
        <w:rPr>
          <w:rFonts w:ascii="Times New Roman" w:eastAsia="Times New Roman" w:hAnsi="Times New Roman" w:cs="Times New Roman"/>
          <w:b/>
          <w:bCs/>
        </w:rPr>
        <w:t>CHRIST CHURCH FOOD PANTRY</w:t>
      </w:r>
    </w:p>
    <w:p w:rsidR="0049701C" w:rsidRPr="00A574E6" w:rsidRDefault="0049701C" w:rsidP="0049701C">
      <w:pPr>
        <w:shd w:val="clear" w:color="auto" w:fill="FFFFFF"/>
        <w:spacing w:before="100" w:beforeAutospacing="1" w:after="100" w:afterAutospacing="1"/>
      </w:pPr>
      <w:r w:rsidRPr="00A574E6">
        <w:t xml:space="preserve">Christ Church Food Pantry had another successful year in 2023. In 2023 the pantry provided food the third Wednesday every month to clients who qualified under federal income guidelines. We served a total of 1376 households in 2023. That is an increase of 439 households from 2021. The busiest month was November - 157, the least busy was January - 73 households. </w:t>
      </w:r>
    </w:p>
    <w:p w:rsidR="0049701C" w:rsidRPr="00A574E6" w:rsidRDefault="0049701C" w:rsidP="0049701C">
      <w:pPr>
        <w:shd w:val="clear" w:color="auto" w:fill="FFFFFF"/>
        <w:spacing w:before="100" w:beforeAutospacing="1" w:after="100" w:afterAutospacing="1"/>
      </w:pPr>
      <w:r w:rsidRPr="00A574E6">
        <w:t xml:space="preserve">Volunteers from Christ Church, Covenant Presbyterian Church, and friends of our food pantry made the pantry a success. Anne Randolph was able to successfully recruit volunteers for each pantry distribution day. Anne also had a crew of people who helped her make “double” brown bags. Brian Shelburne led a small army of volunteers who gathered on the Thursday after the 2nd Wednesday who bagged tons of grocery. They filled 1000s of bags in 2023. </w:t>
      </w:r>
    </w:p>
    <w:p w:rsidR="0049701C" w:rsidRPr="00A574E6" w:rsidRDefault="0049701C" w:rsidP="0049701C">
      <w:pPr>
        <w:shd w:val="clear" w:color="auto" w:fill="FFFFFF"/>
        <w:spacing w:before="100" w:beforeAutospacing="1" w:after="100" w:afterAutospacing="1"/>
      </w:pPr>
      <w:r w:rsidRPr="00A574E6">
        <w:t xml:space="preserve">We participated in The Covenant Presbyterian Church’s Alternative Christmas Market. Kelly Zeller and Ann Chitkara attended and answered questions about the pantry. We received over $1,100. Of donations from this event. </w:t>
      </w:r>
    </w:p>
    <w:p w:rsidR="0049701C" w:rsidRPr="00A574E6" w:rsidRDefault="0049701C" w:rsidP="0049701C">
      <w:pPr>
        <w:shd w:val="clear" w:color="auto" w:fill="FFFFFF"/>
        <w:spacing w:before="100" w:beforeAutospacing="1" w:after="100" w:afterAutospacing="1"/>
      </w:pPr>
      <w:r w:rsidRPr="00A574E6">
        <w:t xml:space="preserve">Pantry continues to operate as a drive-through pantry. We operate with several stations - client registration, fresh meat and veggies station, miscellaneous station and dry goods station. The food that was distributed was delivered to the Church from Second Harvest Food headquarters at least 2 times each month and unloaded by volunteers. Bags were packed for distribution prior to the distribution date again - thank the volunteers. </w:t>
      </w:r>
    </w:p>
    <w:p w:rsidR="0049701C" w:rsidRPr="00A574E6" w:rsidRDefault="0049701C" w:rsidP="0049701C">
      <w:pPr>
        <w:shd w:val="clear" w:color="auto" w:fill="FFFFFF"/>
        <w:spacing w:before="100" w:beforeAutospacing="1" w:after="100" w:afterAutospacing="1"/>
      </w:pPr>
      <w:r w:rsidRPr="00A574E6">
        <w:t xml:space="preserve">Clients depend on this pantry being open the 3rd Wednesday of each month regardless of weather or other circumstances. We strive to consistently meet their expectations with a spirit of kindness toward our clients and one another. </w:t>
      </w:r>
    </w:p>
    <w:p w:rsidR="0049701C" w:rsidRPr="00A574E6" w:rsidRDefault="0049701C" w:rsidP="0049701C">
      <w:pPr>
        <w:shd w:val="clear" w:color="auto" w:fill="FFFFFF"/>
        <w:spacing w:before="100" w:beforeAutospacing="1" w:after="100" w:afterAutospacing="1"/>
      </w:pPr>
      <w:r w:rsidRPr="00A574E6">
        <w:t xml:space="preserve">The pantry is supported by the entire congregation. We depend upon financial and prayer support to make the pantry possible. People also donate toilet paper and other miscellaneous items to the pantry. The pantry will need financial support as well as the continued volunteer support of this congregation in 2024. </w:t>
      </w:r>
    </w:p>
    <w:p w:rsidR="0049701C" w:rsidRPr="00A574E6" w:rsidRDefault="0049701C" w:rsidP="0049701C">
      <w:pPr>
        <w:jc w:val="right"/>
      </w:pPr>
      <w:r w:rsidRPr="00A574E6">
        <w:t>Respectfully submitted - Ann Chitkara</w:t>
      </w:r>
    </w:p>
    <w:p w:rsidR="0049701C" w:rsidRDefault="0049701C" w:rsidP="0049701C">
      <w:pPr>
        <w:pStyle w:val="NoSpacing"/>
        <w:rPr>
          <w:rFonts w:ascii="Times New Roman" w:hAnsi="Times New Roman"/>
          <w:b/>
          <w:sz w:val="24"/>
          <w:szCs w:val="24"/>
        </w:rPr>
      </w:pPr>
    </w:p>
    <w:p w:rsidR="0049701C" w:rsidRDefault="0049701C" w:rsidP="00563EE2">
      <w:pPr>
        <w:pStyle w:val="NoSpacing"/>
        <w:jc w:val="center"/>
        <w:rPr>
          <w:rFonts w:ascii="Times New Roman" w:hAnsi="Times New Roman"/>
          <w:b/>
          <w:sz w:val="24"/>
          <w:szCs w:val="24"/>
        </w:rPr>
      </w:pPr>
    </w:p>
    <w:p w:rsidR="0049701C" w:rsidRDefault="0049701C" w:rsidP="0049701C">
      <w:pPr>
        <w:jc w:val="center"/>
        <w:rPr>
          <w:b/>
          <w:color w:val="000000"/>
        </w:rPr>
      </w:pPr>
      <w:r w:rsidRPr="007A4E5C">
        <w:rPr>
          <w:b/>
          <w:color w:val="000000"/>
        </w:rPr>
        <w:t>BABY FOOD FOR JESUS</w:t>
      </w:r>
    </w:p>
    <w:p w:rsidR="0049701C" w:rsidRPr="007A4E5C" w:rsidRDefault="0049701C" w:rsidP="0049701C">
      <w:pPr>
        <w:jc w:val="center"/>
        <w:rPr>
          <w:b/>
          <w:color w:val="000000"/>
        </w:rPr>
      </w:pPr>
    </w:p>
    <w:p w:rsidR="0049701C" w:rsidRPr="008C6115" w:rsidRDefault="0049701C" w:rsidP="0049701C">
      <w:pPr>
        <w:pStyle w:val="NoSpacing"/>
        <w:rPr>
          <w:rFonts w:ascii="Times New Roman" w:hAnsi="Times New Roman"/>
          <w:sz w:val="24"/>
          <w:szCs w:val="24"/>
        </w:rPr>
      </w:pPr>
      <w:r w:rsidRPr="008C6115">
        <w:rPr>
          <w:rFonts w:ascii="Times New Roman" w:hAnsi="Times New Roman"/>
          <w:sz w:val="24"/>
          <w:szCs w:val="24"/>
        </w:rPr>
        <w:t>Thanks to </w:t>
      </w:r>
      <w:r w:rsidRPr="008C6115">
        <w:rPr>
          <w:rFonts w:ascii="Times New Roman" w:hAnsi="Times New Roman"/>
          <w:i/>
          <w:iCs/>
          <w:sz w:val="24"/>
          <w:szCs w:val="24"/>
        </w:rPr>
        <w:t>everyone</w:t>
      </w:r>
      <w:r w:rsidRPr="008C6115">
        <w:rPr>
          <w:rFonts w:ascii="Times New Roman" w:hAnsi="Times New Roman"/>
          <w:sz w:val="24"/>
          <w:szCs w:val="24"/>
        </w:rPr>
        <w:t xml:space="preserve"> who participated this past </w:t>
      </w:r>
      <w:proofErr w:type="spellStart"/>
      <w:r w:rsidRPr="008C6115">
        <w:rPr>
          <w:rFonts w:ascii="Times New Roman" w:hAnsi="Times New Roman"/>
          <w:sz w:val="24"/>
          <w:szCs w:val="24"/>
        </w:rPr>
        <w:t>Advent~Christmas~Epiphany</w:t>
      </w:r>
      <w:proofErr w:type="spellEnd"/>
      <w:r w:rsidRPr="008C6115">
        <w:rPr>
          <w:rFonts w:ascii="Times New Roman" w:hAnsi="Times New Roman"/>
          <w:sz w:val="24"/>
          <w:szCs w:val="24"/>
        </w:rPr>
        <w:t xml:space="preserve"> Season</w:t>
      </w:r>
      <w:r w:rsidRPr="008C6115">
        <w:rPr>
          <w:rFonts w:ascii="Times New Roman" w:hAnsi="Times New Roman"/>
          <w:b/>
          <w:bCs/>
          <w:sz w:val="24"/>
          <w:szCs w:val="24"/>
        </w:rPr>
        <w:t>, 42 x 4oz. jars, tubs &amp; an 8 oz. canister of rice </w:t>
      </w:r>
      <w:r w:rsidRPr="008C6115">
        <w:rPr>
          <w:rFonts w:ascii="Times New Roman" w:hAnsi="Times New Roman"/>
          <w:sz w:val="24"/>
          <w:szCs w:val="24"/>
        </w:rPr>
        <w:t>were blessed and donated to</w:t>
      </w:r>
      <w:r w:rsidRPr="008C6115">
        <w:rPr>
          <w:rStyle w:val="apple-converted-space"/>
          <w:rFonts w:ascii="Times New Roman" w:hAnsi="Times New Roman"/>
          <w:color w:val="000000"/>
          <w:sz w:val="24"/>
          <w:szCs w:val="24"/>
        </w:rPr>
        <w:t> </w:t>
      </w:r>
      <w:r w:rsidRPr="008C6115">
        <w:rPr>
          <w:rFonts w:ascii="Times New Roman" w:hAnsi="Times New Roman"/>
          <w:b/>
          <w:bCs/>
          <w:sz w:val="24"/>
          <w:szCs w:val="24"/>
        </w:rPr>
        <w:t>Help Me Grow  (HMG)</w:t>
      </w:r>
      <w:r w:rsidRPr="008C6115">
        <w:rPr>
          <w:rFonts w:ascii="Times New Roman" w:hAnsi="Times New Roman"/>
          <w:b/>
          <w:bCs/>
          <w:sz w:val="24"/>
          <w:szCs w:val="24"/>
          <w:vertAlign w:val="superscript"/>
        </w:rPr>
        <w:t>1</w:t>
      </w:r>
      <w:r w:rsidRPr="008C6115">
        <w:rPr>
          <w:rFonts w:ascii="Times New Roman" w:hAnsi="Times New Roman"/>
          <w:sz w:val="24"/>
          <w:szCs w:val="24"/>
        </w:rPr>
        <w:t> that shares space in the same building as Women, Infants &amp; Children (WIC) so that women who do not qualify for WIC but need assistance can be referred to them for help.</w:t>
      </w:r>
      <w:r w:rsidRPr="008C6115">
        <w:rPr>
          <w:rStyle w:val="apple-converted-space"/>
          <w:rFonts w:ascii="Times New Roman" w:hAnsi="Times New Roman"/>
          <w:color w:val="000000"/>
          <w:sz w:val="24"/>
          <w:szCs w:val="24"/>
        </w:rPr>
        <w:t> </w:t>
      </w:r>
      <w:r w:rsidRPr="008C6115">
        <w:rPr>
          <w:rFonts w:ascii="Times New Roman" w:hAnsi="Times New Roman"/>
          <w:sz w:val="24"/>
          <w:szCs w:val="24"/>
        </w:rPr>
        <w:t>Geographically, HMG is just down the street on East High St. and located on the bus line. Since HMG has trained Home Visitation Consultants, it was decided to give ALL of the baby food donated this year to them since they typically get the tubs ( all but 7 items were tubs) as they have shorter expiration dates and they see more clients. Therefore, our donations are benefiting little ones in more ways than one.</w:t>
      </w:r>
    </w:p>
    <w:p w:rsidR="0049701C" w:rsidRDefault="0049701C" w:rsidP="0049701C">
      <w:pPr>
        <w:jc w:val="right"/>
      </w:pPr>
    </w:p>
    <w:p w:rsidR="0049701C" w:rsidRPr="0049701C" w:rsidRDefault="0049701C" w:rsidP="0049701C">
      <w:pPr>
        <w:pStyle w:val="NoSpacing"/>
        <w:rPr>
          <w:rFonts w:ascii="Times New Roman" w:hAnsi="Times New Roman"/>
          <w:b/>
          <w:sz w:val="24"/>
          <w:szCs w:val="24"/>
        </w:rPr>
      </w:pPr>
      <w:r>
        <w:rPr>
          <w:rFonts w:ascii="Times New Roman" w:hAnsi="Times New Roman"/>
          <w:sz w:val="24"/>
          <w:szCs w:val="24"/>
        </w:rPr>
        <w:t xml:space="preserve">                                                                                                                                                      </w:t>
      </w:r>
      <w:r w:rsidRPr="0049701C">
        <w:rPr>
          <w:rFonts w:ascii="Times New Roman" w:hAnsi="Times New Roman"/>
          <w:sz w:val="24"/>
          <w:szCs w:val="24"/>
        </w:rPr>
        <w:t>Deb Southward</w:t>
      </w:r>
    </w:p>
    <w:p w:rsidR="0049701C" w:rsidRDefault="0049701C" w:rsidP="00563EE2">
      <w:pPr>
        <w:pStyle w:val="NoSpacing"/>
        <w:jc w:val="center"/>
        <w:rPr>
          <w:rFonts w:ascii="Times New Roman" w:hAnsi="Times New Roman"/>
          <w:b/>
          <w:sz w:val="24"/>
          <w:szCs w:val="24"/>
        </w:rPr>
      </w:pPr>
    </w:p>
    <w:p w:rsidR="0049701C" w:rsidRDefault="0049701C" w:rsidP="00563EE2">
      <w:pPr>
        <w:pStyle w:val="NoSpacing"/>
        <w:jc w:val="center"/>
        <w:rPr>
          <w:rFonts w:ascii="Times New Roman" w:hAnsi="Times New Roman"/>
          <w:b/>
          <w:sz w:val="24"/>
          <w:szCs w:val="24"/>
        </w:rPr>
      </w:pPr>
    </w:p>
    <w:p w:rsidR="0049701C" w:rsidRDefault="0049701C" w:rsidP="00563EE2">
      <w:pPr>
        <w:pStyle w:val="NoSpacing"/>
        <w:jc w:val="center"/>
        <w:rPr>
          <w:rFonts w:ascii="Times New Roman" w:hAnsi="Times New Roman"/>
          <w:b/>
          <w:sz w:val="24"/>
          <w:szCs w:val="24"/>
        </w:rPr>
      </w:pPr>
    </w:p>
    <w:p w:rsidR="0049701C" w:rsidRDefault="0049701C" w:rsidP="0049701C">
      <w:pPr>
        <w:pStyle w:val="NoSpacing"/>
        <w:rPr>
          <w:rFonts w:ascii="Times New Roman" w:hAnsi="Times New Roman"/>
          <w:b/>
          <w:sz w:val="24"/>
          <w:szCs w:val="24"/>
        </w:rPr>
      </w:pPr>
    </w:p>
    <w:p w:rsidR="0049701C" w:rsidRDefault="0049701C" w:rsidP="0049701C">
      <w:pPr>
        <w:pStyle w:val="NoSpacing"/>
        <w:rPr>
          <w:rFonts w:ascii="Times New Roman" w:hAnsi="Times New Roman"/>
          <w:b/>
          <w:sz w:val="24"/>
          <w:szCs w:val="24"/>
        </w:rPr>
      </w:pPr>
    </w:p>
    <w:p w:rsidR="0049701C" w:rsidRDefault="0049701C" w:rsidP="0049701C">
      <w:pPr>
        <w:rPr>
          <w:b/>
          <w:bCs/>
          <w:color w:val="000000"/>
        </w:rPr>
      </w:pPr>
    </w:p>
    <w:p w:rsidR="0049701C" w:rsidRDefault="0049701C" w:rsidP="00E269FB">
      <w:pPr>
        <w:jc w:val="center"/>
        <w:rPr>
          <w:b/>
          <w:bCs/>
          <w:color w:val="000000"/>
        </w:rPr>
      </w:pPr>
    </w:p>
    <w:p w:rsidR="008B0080" w:rsidRDefault="002A0DEC" w:rsidP="00E269FB">
      <w:pPr>
        <w:jc w:val="center"/>
        <w:rPr>
          <w:b/>
          <w:bCs/>
          <w:color w:val="000000"/>
        </w:rPr>
      </w:pPr>
      <w:r w:rsidRPr="004B4AD5">
        <w:rPr>
          <w:b/>
          <w:bCs/>
          <w:color w:val="000000"/>
        </w:rPr>
        <w:t>THE PROMISE NEIGHBORHOOD CHRISTMAS STORE</w:t>
      </w:r>
    </w:p>
    <w:p w:rsidR="00E269FB" w:rsidRPr="00E269FB" w:rsidRDefault="00E269FB" w:rsidP="00E269FB">
      <w:pPr>
        <w:jc w:val="center"/>
        <w:rPr>
          <w:b/>
          <w:bCs/>
          <w:color w:val="000000"/>
        </w:rPr>
      </w:pPr>
    </w:p>
    <w:p w:rsidR="002A0DEC" w:rsidRDefault="003A2964" w:rsidP="002A0DEC">
      <w:pPr>
        <w:rPr>
          <w:color w:val="000000"/>
        </w:rPr>
      </w:pPr>
      <w:r>
        <w:rPr>
          <w:color w:val="000000"/>
        </w:rPr>
        <w:t>T</w:t>
      </w:r>
      <w:r w:rsidR="002A0DEC" w:rsidRPr="004B4AD5">
        <w:rPr>
          <w:color w:val="000000"/>
        </w:rPr>
        <w:t xml:space="preserve">he Promise Neighborhood Christmas Store continued its work of providing affordable gifts to families in a high-needs community. Once again, Christ Church provided Clifton Ave. Church of God (1408 Clifton Ave.) with a </w:t>
      </w:r>
      <w:r>
        <w:rPr>
          <w:color w:val="000000"/>
        </w:rPr>
        <w:t>bountiful</w:t>
      </w:r>
      <w:r w:rsidR="002A0DEC" w:rsidRPr="004B4AD5">
        <w:rPr>
          <w:color w:val="000000"/>
        </w:rPr>
        <w:t xml:space="preserve"> of new toys which were made available at reduced cost to residents of the Promise Neighborhood in the weeks leading up to the holiday. </w:t>
      </w:r>
    </w:p>
    <w:p w:rsidR="00343430" w:rsidRDefault="00343430" w:rsidP="00343430">
      <w:pPr>
        <w:pStyle w:val="NoSpacing"/>
        <w:rPr>
          <w:rFonts w:ascii="Times New Roman" w:hAnsi="Times New Roman"/>
          <w:b/>
          <w:color w:val="000000" w:themeColor="text1"/>
          <w:sz w:val="24"/>
          <w:szCs w:val="24"/>
        </w:rPr>
      </w:pPr>
    </w:p>
    <w:p w:rsidR="00E269FB" w:rsidRPr="00BC390B" w:rsidRDefault="00E269FB" w:rsidP="00BC390B">
      <w:pPr>
        <w:pStyle w:val="NoSpacing"/>
        <w:jc w:val="right"/>
        <w:rPr>
          <w:rFonts w:ascii="Times New Roman" w:hAnsi="Times New Roman"/>
          <w:color w:val="000000" w:themeColor="text1"/>
          <w:sz w:val="24"/>
          <w:szCs w:val="24"/>
        </w:rPr>
      </w:pPr>
      <w:r w:rsidRPr="00E269FB">
        <w:rPr>
          <w:rFonts w:ascii="Times New Roman" w:hAnsi="Times New Roman"/>
          <w:color w:val="000000" w:themeColor="text1"/>
          <w:sz w:val="24"/>
          <w:szCs w:val="24"/>
        </w:rPr>
        <w:t>Kelly Zeller</w:t>
      </w:r>
    </w:p>
    <w:p w:rsidR="00DB541E" w:rsidRDefault="00DB541E" w:rsidP="007A4E5C">
      <w:pPr>
        <w:pStyle w:val="NoSpacing"/>
        <w:jc w:val="center"/>
        <w:rPr>
          <w:rFonts w:ascii="Times New Roman" w:hAnsi="Times New Roman"/>
          <w:b/>
          <w:color w:val="000000" w:themeColor="text1"/>
          <w:sz w:val="24"/>
          <w:szCs w:val="24"/>
          <w:highlight w:val="yellow"/>
        </w:rPr>
      </w:pPr>
    </w:p>
    <w:p w:rsidR="007A4E5C" w:rsidRDefault="00F90EE9" w:rsidP="007A4E5C">
      <w:pPr>
        <w:pStyle w:val="NoSpacing"/>
        <w:jc w:val="center"/>
        <w:rPr>
          <w:rFonts w:ascii="Times New Roman" w:hAnsi="Times New Roman"/>
          <w:b/>
          <w:color w:val="000000" w:themeColor="text1"/>
          <w:sz w:val="24"/>
          <w:szCs w:val="24"/>
        </w:rPr>
      </w:pPr>
      <w:r w:rsidRPr="00902E26">
        <w:rPr>
          <w:rFonts w:ascii="Times New Roman" w:hAnsi="Times New Roman"/>
          <w:b/>
          <w:color w:val="000000" w:themeColor="text1"/>
          <w:sz w:val="24"/>
          <w:szCs w:val="24"/>
        </w:rPr>
        <w:t>D</w:t>
      </w:r>
      <w:r w:rsidR="007A4E5C" w:rsidRPr="00902E26">
        <w:rPr>
          <w:rFonts w:ascii="Times New Roman" w:hAnsi="Times New Roman"/>
          <w:b/>
          <w:color w:val="000000" w:themeColor="text1"/>
          <w:sz w:val="24"/>
          <w:szCs w:val="24"/>
        </w:rPr>
        <w:t>AYTON</w:t>
      </w:r>
      <w:r w:rsidR="007A4E5C" w:rsidRPr="0099034D">
        <w:rPr>
          <w:rFonts w:ascii="Times New Roman" w:hAnsi="Times New Roman"/>
          <w:b/>
          <w:color w:val="000000" w:themeColor="text1"/>
          <w:sz w:val="24"/>
          <w:szCs w:val="24"/>
        </w:rPr>
        <w:t xml:space="preserve"> RONALD MCDONALD HOUSE</w:t>
      </w:r>
      <w:r w:rsidR="007A4E5C">
        <w:rPr>
          <w:rFonts w:ascii="Times New Roman" w:hAnsi="Times New Roman"/>
          <w:b/>
          <w:color w:val="000000" w:themeColor="text1"/>
          <w:sz w:val="24"/>
          <w:szCs w:val="24"/>
        </w:rPr>
        <w:t>-PULL TABS</w:t>
      </w:r>
    </w:p>
    <w:p w:rsidR="00E269FB" w:rsidRPr="0099034D" w:rsidRDefault="00E269FB" w:rsidP="007A4E5C">
      <w:pPr>
        <w:pStyle w:val="NoSpacing"/>
        <w:jc w:val="center"/>
        <w:rPr>
          <w:rFonts w:ascii="Times New Roman" w:hAnsi="Times New Roman"/>
          <w:b/>
          <w:color w:val="000000" w:themeColor="text1"/>
          <w:sz w:val="24"/>
          <w:szCs w:val="24"/>
        </w:rPr>
      </w:pPr>
    </w:p>
    <w:p w:rsidR="008C6115" w:rsidRPr="0049701C" w:rsidRDefault="008C6115" w:rsidP="0049701C">
      <w:r w:rsidRPr="0049701C">
        <w:t>Last year </w:t>
      </w:r>
      <w:r w:rsidRPr="0049701C">
        <w:rPr>
          <w:b/>
        </w:rPr>
        <w:t xml:space="preserve">5.015 </w:t>
      </w:r>
      <w:proofErr w:type="spellStart"/>
      <w:r w:rsidRPr="0049701C">
        <w:rPr>
          <w:b/>
        </w:rPr>
        <w:t>lbs</w:t>
      </w:r>
      <w:proofErr w:type="spellEnd"/>
      <w:r w:rsidRPr="0049701C">
        <w:t xml:space="preserve"> of Aluminum PULL-Tabs were brought in by members &amp; friends of Christ Episcopal. This represents 7,782 aluminum cans kept out of the landfill IF all were recycled. This was enough to raise the roof on </w:t>
      </w:r>
      <w:r w:rsidRPr="0049701C">
        <w:rPr>
          <w:b/>
        </w:rPr>
        <w:t xml:space="preserve">5 SMALL </w:t>
      </w:r>
      <w:proofErr w:type="spellStart"/>
      <w:r w:rsidRPr="0049701C">
        <w:rPr>
          <w:b/>
        </w:rPr>
        <w:t>PULL-Tab</w:t>
      </w:r>
      <w:proofErr w:type="spellEnd"/>
      <w:r w:rsidRPr="0049701C">
        <w:t xml:space="preserve"> Collection Houses … a cul-de-sac ;)</w:t>
      </w:r>
      <w:r w:rsidR="0049701C">
        <w:t>.</w:t>
      </w:r>
      <w:r w:rsidRPr="0049701C">
        <w:t xml:space="preserve"> Our 5 </w:t>
      </w:r>
      <w:proofErr w:type="spellStart"/>
      <w:r w:rsidRPr="0049701C">
        <w:t>lbs</w:t>
      </w:r>
      <w:proofErr w:type="spellEnd"/>
      <w:r w:rsidRPr="0049701C">
        <w:t xml:space="preserve"> will be combined with PULL-Tabs collected by Covenant Presbyterian &amp; Rainbow Table so as to be able to have Springfield Recycling (part of Franklin Iron &amp; Metal Corp who DRMDH has an account with) issue a check to the Dayton Ronald McDonald House. Keep “pulling” for DRMDH to help provide a “home away from home” to families of critically ill &amp; injured children</w:t>
      </w:r>
      <w:r w:rsidR="0049701C" w:rsidRPr="0049701C">
        <w:t>.</w:t>
      </w:r>
    </w:p>
    <w:p w:rsidR="007A4E5C" w:rsidRDefault="007A4E5C" w:rsidP="007A4E5C">
      <w:pPr>
        <w:jc w:val="right"/>
      </w:pPr>
      <w:r>
        <w:t>Deb Southward</w:t>
      </w:r>
    </w:p>
    <w:p w:rsidR="007A4E5C" w:rsidRDefault="007A4E5C" w:rsidP="007A4E5C">
      <w:pPr>
        <w:rPr>
          <w:color w:val="000000"/>
        </w:rPr>
      </w:pPr>
    </w:p>
    <w:p w:rsidR="0049701C" w:rsidRDefault="0049701C" w:rsidP="00BC390B">
      <w:pPr>
        <w:pStyle w:val="DefaultText"/>
        <w:overflowPunct/>
        <w:autoSpaceDE/>
        <w:autoSpaceDN/>
        <w:jc w:val="left"/>
        <w:rPr>
          <w:rFonts w:ascii="Times New Roman" w:eastAsia="Times New Roman" w:hAnsi="Times New Roman" w:cs="Times New Roman"/>
          <w:b/>
          <w:bCs/>
        </w:rPr>
      </w:pPr>
    </w:p>
    <w:p w:rsidR="00346FCD" w:rsidRDefault="00716EC9" w:rsidP="00626421">
      <w:pPr>
        <w:pStyle w:val="DefaultText"/>
        <w:overflowPunct/>
        <w:autoSpaceDE/>
        <w:autoSpaceDN/>
        <w:rPr>
          <w:rFonts w:ascii="Times New Roman" w:eastAsia="Times New Roman" w:hAnsi="Times New Roman" w:cs="Times New Roman"/>
          <w:b/>
          <w:bCs/>
        </w:rPr>
      </w:pPr>
      <w:r>
        <w:rPr>
          <w:rFonts w:ascii="Times New Roman" w:eastAsia="Times New Roman" w:hAnsi="Times New Roman" w:cs="Times New Roman"/>
          <w:b/>
          <w:bCs/>
        </w:rPr>
        <w:t>PRAYER SHAWL MINISTRY</w:t>
      </w:r>
    </w:p>
    <w:p w:rsidR="008B0080" w:rsidRDefault="008B0080" w:rsidP="00626421">
      <w:pPr>
        <w:pStyle w:val="DefaultText"/>
        <w:overflowPunct/>
        <w:autoSpaceDE/>
        <w:autoSpaceDN/>
        <w:rPr>
          <w:rFonts w:ascii="Times New Roman" w:eastAsia="Times New Roman" w:hAnsi="Times New Roman" w:cs="Times New Roman"/>
          <w:b/>
          <w:bCs/>
        </w:rPr>
      </w:pPr>
    </w:p>
    <w:p w:rsidR="00716EC9" w:rsidRDefault="00716EC9" w:rsidP="00716EC9">
      <w:r>
        <w:t xml:space="preserve">Prayer Shawls are available on the Worship level each Sunday and can be given to anyone in need of comfort in difficult times, such as surgery, bereavement, or illness. New members are welcome any time. If you would like to be a part of this ministry to knit or crochet shawls or if you would like to learn to knit or crochet, please contact me at jahurley500@gmail.com. </w:t>
      </w:r>
    </w:p>
    <w:p w:rsidR="00346FCD" w:rsidRDefault="00346FCD" w:rsidP="00716EC9">
      <w:pPr>
        <w:pStyle w:val="DefaultText"/>
        <w:overflowPunct/>
        <w:autoSpaceDE/>
        <w:autoSpaceDN/>
        <w:jc w:val="left"/>
        <w:rPr>
          <w:rFonts w:ascii="Times New Roman" w:eastAsia="Times New Roman" w:hAnsi="Times New Roman" w:cs="Times New Roman"/>
          <w:b/>
          <w:bCs/>
        </w:rPr>
      </w:pPr>
    </w:p>
    <w:p w:rsidR="0049701C" w:rsidRPr="007405BD" w:rsidRDefault="00716EC9" w:rsidP="007405BD">
      <w:pPr>
        <w:pStyle w:val="DefaultText"/>
        <w:overflowPunct/>
        <w:autoSpaceDE/>
        <w:autoSpaceDN/>
        <w:jc w:val="right"/>
        <w:rPr>
          <w:rFonts w:ascii="Times New Roman" w:eastAsia="Times New Roman" w:hAnsi="Times New Roman" w:cs="Times New Roman"/>
          <w:bCs/>
        </w:rPr>
      </w:pPr>
      <w:r w:rsidRPr="00716EC9">
        <w:rPr>
          <w:rFonts w:ascii="Times New Roman" w:eastAsia="Times New Roman" w:hAnsi="Times New Roman" w:cs="Times New Roman"/>
          <w:bCs/>
        </w:rPr>
        <w:t>Joan Hurley</w:t>
      </w:r>
    </w:p>
    <w:p w:rsidR="0049701C" w:rsidRDefault="0049701C" w:rsidP="006F5B65">
      <w:pPr>
        <w:jc w:val="center"/>
        <w:rPr>
          <w:b/>
        </w:rPr>
      </w:pPr>
    </w:p>
    <w:p w:rsidR="006F5B65" w:rsidRDefault="006F5B65" w:rsidP="006F5B65">
      <w:pPr>
        <w:jc w:val="center"/>
        <w:rPr>
          <w:b/>
        </w:rPr>
      </w:pPr>
      <w:r w:rsidRPr="006F5B65">
        <w:rPr>
          <w:b/>
        </w:rPr>
        <w:t>EDUCATION AND FORMATION REPORT</w:t>
      </w:r>
    </w:p>
    <w:p w:rsidR="006F5B65" w:rsidRPr="006F5B65" w:rsidRDefault="006F5B65" w:rsidP="006F5B65">
      <w:pPr>
        <w:jc w:val="center"/>
        <w:rPr>
          <w:b/>
        </w:rPr>
      </w:pPr>
    </w:p>
    <w:p w:rsidR="006F5B65" w:rsidRDefault="006F5B65" w:rsidP="006F5B65">
      <w:pPr>
        <w:jc w:val="both"/>
      </w:pPr>
      <w:r>
        <w:t xml:space="preserve">After my arrival, we tried a few different formation programs. During the summer, we explored the depths of the Episcopal tradition with “Walk in Love.” We might use this resource again if we revive a catechumenate program. </w:t>
      </w:r>
    </w:p>
    <w:p w:rsidR="006F5B65" w:rsidRDefault="006F5B65" w:rsidP="006F5B65">
      <w:pPr>
        <w:jc w:val="both"/>
      </w:pPr>
      <w:r>
        <w:t xml:space="preserve">In the fall, I conducted a “Formation Survey,” which revealed (perhaps not surprisingly) that people at Christ Church are interested in a variety of different topics and formats, and settings. We immediately began a weekly Bible Study, which seemed both straightforward and in demand. Throughout the next year, we will strive to incorporate some of the other wishes revealed in the survey, and in conversation with people along the way. In 2023, this included a more contemplative series for Advent. In the coming year, it may include more guest speakers, book studies, and possibly even films. </w:t>
      </w:r>
    </w:p>
    <w:p w:rsidR="006F5B65" w:rsidRDefault="006F5B65" w:rsidP="006F5B65">
      <w:pPr>
        <w:jc w:val="both"/>
      </w:pPr>
    </w:p>
    <w:p w:rsidR="006F5B65" w:rsidRDefault="006F5B65" w:rsidP="006F5B65">
      <w:pPr>
        <w:jc w:val="both"/>
      </w:pPr>
      <w:r>
        <w:t>The results of the survey are available to anyone who wishes to ask. Suggestions for topics are always welcome.</w:t>
      </w:r>
    </w:p>
    <w:p w:rsidR="006F5B65" w:rsidRDefault="006F5B65" w:rsidP="006F5B65">
      <w:pPr>
        <w:jc w:val="both"/>
      </w:pPr>
    </w:p>
    <w:p w:rsidR="006F5B65" w:rsidRDefault="006F5B65" w:rsidP="006F5B65">
      <w:r>
        <w:t xml:space="preserve">                                                                                                                                             Respectfully submitted,</w:t>
      </w:r>
    </w:p>
    <w:p w:rsidR="006F5B65" w:rsidRDefault="006F5B65" w:rsidP="006F5B65"/>
    <w:p w:rsidR="006F5B65" w:rsidRDefault="006F5B65" w:rsidP="006F5B65">
      <w:r>
        <w:t xml:space="preserve">                                                                                                                                               Michelle Boomgaard</w:t>
      </w:r>
    </w:p>
    <w:p w:rsidR="006F5B65" w:rsidRDefault="006F5B65" w:rsidP="006F5B65">
      <w:r>
        <w:br w:type="page"/>
      </w:r>
    </w:p>
    <w:p w:rsidR="00563EE2" w:rsidRDefault="00563EE2" w:rsidP="00BC390B">
      <w:pPr>
        <w:pStyle w:val="NoSpacing"/>
        <w:rPr>
          <w:rFonts w:ascii="Times New Roman" w:hAnsi="Times New Roman"/>
          <w:sz w:val="24"/>
          <w:szCs w:val="24"/>
        </w:rPr>
      </w:pPr>
    </w:p>
    <w:p w:rsidR="00563EE2" w:rsidRDefault="00563EE2" w:rsidP="00BC390B">
      <w:pPr>
        <w:pStyle w:val="NoSpacing"/>
        <w:rPr>
          <w:rFonts w:ascii="Times New Roman" w:hAnsi="Times New Roman"/>
          <w:sz w:val="24"/>
          <w:szCs w:val="24"/>
        </w:rPr>
      </w:pPr>
    </w:p>
    <w:p w:rsidR="00763505" w:rsidRPr="006F5B65" w:rsidRDefault="00763505" w:rsidP="006F5B65">
      <w:pPr>
        <w:pStyle w:val="NoSpacing"/>
        <w:rPr>
          <w:rFonts w:ascii="Times New Roman" w:hAnsi="Times New Roman"/>
          <w:sz w:val="24"/>
          <w:szCs w:val="24"/>
        </w:rPr>
      </w:pPr>
    </w:p>
    <w:p w:rsidR="005809A5" w:rsidRPr="00552264" w:rsidRDefault="005809A5" w:rsidP="00763505">
      <w:pPr>
        <w:spacing w:line="276" w:lineRule="auto"/>
        <w:jc w:val="center"/>
        <w:rPr>
          <w:b/>
        </w:rPr>
      </w:pPr>
      <w:r w:rsidRPr="009116A4">
        <w:rPr>
          <w:b/>
        </w:rPr>
        <w:t>CHRIST EPISCOPAL CHURCH NECROLOGY</w:t>
      </w:r>
      <w:r>
        <w:rPr>
          <w:b/>
        </w:rPr>
        <w:t xml:space="preserve"> FOR 2023</w:t>
      </w:r>
    </w:p>
    <w:p w:rsidR="005809A5" w:rsidRDefault="005809A5" w:rsidP="005809A5">
      <w:pPr>
        <w:spacing w:line="276" w:lineRule="auto"/>
        <w:jc w:val="center"/>
      </w:pPr>
    </w:p>
    <w:p w:rsidR="005809A5" w:rsidRDefault="005809A5" w:rsidP="005809A5">
      <w:pPr>
        <w:spacing w:line="276" w:lineRule="auto"/>
        <w:jc w:val="center"/>
      </w:pPr>
    </w:p>
    <w:p w:rsidR="005809A5" w:rsidRDefault="005809A5" w:rsidP="005809A5">
      <w:pPr>
        <w:spacing w:line="276" w:lineRule="auto"/>
        <w:jc w:val="center"/>
      </w:pPr>
      <w:r>
        <w:t xml:space="preserve">Ron </w:t>
      </w:r>
      <w:proofErr w:type="spellStart"/>
      <w:r>
        <w:t>deLanglade</w:t>
      </w:r>
      <w:proofErr w:type="spellEnd"/>
      <w:r>
        <w:t>-April 29</w:t>
      </w:r>
      <w:r w:rsidR="00E16FCB" w:rsidRPr="00E16FCB">
        <w:rPr>
          <w:vertAlign w:val="superscript"/>
        </w:rPr>
        <w:t>th</w:t>
      </w:r>
      <w:r>
        <w:t>, 2023</w:t>
      </w:r>
    </w:p>
    <w:p w:rsidR="005809A5" w:rsidRDefault="005809A5" w:rsidP="005809A5">
      <w:pPr>
        <w:spacing w:line="276" w:lineRule="auto"/>
        <w:jc w:val="center"/>
      </w:pPr>
      <w:r>
        <w:t>Joanne (Joni) Pulver- May 9</w:t>
      </w:r>
      <w:r w:rsidRPr="00A03DBB">
        <w:rPr>
          <w:vertAlign w:val="superscript"/>
        </w:rPr>
        <w:t>th</w:t>
      </w:r>
      <w:r>
        <w:t>, 2023</w:t>
      </w:r>
    </w:p>
    <w:p w:rsidR="005809A5" w:rsidRDefault="005809A5" w:rsidP="005809A5">
      <w:pPr>
        <w:spacing w:line="276" w:lineRule="auto"/>
        <w:jc w:val="center"/>
      </w:pPr>
      <w:r>
        <w:t>D</w:t>
      </w:r>
      <w:r w:rsidR="00E16FCB">
        <w:t xml:space="preserve">. </w:t>
      </w:r>
      <w:r>
        <w:t>J</w:t>
      </w:r>
      <w:r w:rsidR="00E16FCB">
        <w:t>.</w:t>
      </w:r>
      <w:r>
        <w:t xml:space="preserve"> Banion-</w:t>
      </w:r>
      <w:r w:rsidRPr="00A03DBB">
        <w:rPr>
          <w:rFonts w:ascii="Baskerville Old Face" w:eastAsia="Calibri" w:hAnsi="Baskerville Old Face"/>
          <w:sz w:val="32"/>
          <w:szCs w:val="32"/>
        </w:rPr>
        <w:t xml:space="preserve"> </w:t>
      </w:r>
      <w:r w:rsidRPr="00A03DBB">
        <w:t>May 17</w:t>
      </w:r>
      <w:r w:rsidRPr="00A03DBB">
        <w:rPr>
          <w:vertAlign w:val="superscript"/>
        </w:rPr>
        <w:t>th</w:t>
      </w:r>
      <w:r w:rsidRPr="00A03DBB">
        <w:t>, 2023</w:t>
      </w:r>
    </w:p>
    <w:p w:rsidR="005809A5" w:rsidRDefault="005809A5" w:rsidP="005809A5">
      <w:pPr>
        <w:spacing w:line="276" w:lineRule="auto"/>
        <w:jc w:val="center"/>
      </w:pPr>
      <w:r>
        <w:t>Jeff Yeazell- July 23</w:t>
      </w:r>
      <w:r w:rsidR="00E16FCB" w:rsidRPr="00E16FCB">
        <w:rPr>
          <w:vertAlign w:val="superscript"/>
        </w:rPr>
        <w:t>rd</w:t>
      </w:r>
      <w:r>
        <w:t>, 2023</w:t>
      </w:r>
    </w:p>
    <w:p w:rsidR="005809A5" w:rsidRDefault="005809A5" w:rsidP="005809A5">
      <w:pPr>
        <w:spacing w:line="276" w:lineRule="auto"/>
        <w:jc w:val="center"/>
      </w:pPr>
      <w:r>
        <w:t>David Drew- October 26</w:t>
      </w:r>
      <w:r w:rsidR="00E16FCB" w:rsidRPr="00E16FCB">
        <w:rPr>
          <w:vertAlign w:val="superscript"/>
        </w:rPr>
        <w:t>th</w:t>
      </w:r>
      <w:r>
        <w:t>, 2023</w:t>
      </w:r>
    </w:p>
    <w:p w:rsidR="005809A5" w:rsidRDefault="005809A5" w:rsidP="005809A5">
      <w:pPr>
        <w:spacing w:line="276" w:lineRule="auto"/>
        <w:jc w:val="center"/>
      </w:pPr>
      <w:r>
        <w:t>William “Bill” Yeazell- November 13</w:t>
      </w:r>
      <w:r w:rsidRPr="00947ABE">
        <w:rPr>
          <w:vertAlign w:val="superscript"/>
        </w:rPr>
        <w:t>th</w:t>
      </w:r>
      <w:r>
        <w:t>, 2023</w:t>
      </w:r>
    </w:p>
    <w:p w:rsidR="005809A5" w:rsidRPr="00552264" w:rsidRDefault="005809A5" w:rsidP="005809A5">
      <w:pPr>
        <w:spacing w:line="276" w:lineRule="auto"/>
        <w:ind w:firstLine="720"/>
      </w:pPr>
    </w:p>
    <w:p w:rsidR="005809A5" w:rsidRDefault="005809A5" w:rsidP="005809A5">
      <w:pPr>
        <w:spacing w:line="276" w:lineRule="auto"/>
        <w:ind w:firstLine="720"/>
        <w:rPr>
          <w:i/>
        </w:rPr>
      </w:pPr>
      <w:r>
        <w:rPr>
          <w:i/>
        </w:rPr>
        <w:t xml:space="preserve">                             </w:t>
      </w:r>
    </w:p>
    <w:p w:rsidR="005809A5" w:rsidRDefault="005809A5" w:rsidP="005809A5">
      <w:pPr>
        <w:spacing w:line="276" w:lineRule="auto"/>
        <w:ind w:firstLine="720"/>
        <w:rPr>
          <w:i/>
        </w:rPr>
      </w:pPr>
    </w:p>
    <w:p w:rsidR="005809A5" w:rsidRDefault="005809A5" w:rsidP="005809A5">
      <w:pPr>
        <w:spacing w:line="276" w:lineRule="auto"/>
        <w:ind w:firstLine="720"/>
        <w:rPr>
          <w:i/>
        </w:rPr>
      </w:pPr>
    </w:p>
    <w:p w:rsidR="005809A5" w:rsidRDefault="005809A5" w:rsidP="005809A5">
      <w:pPr>
        <w:spacing w:line="276" w:lineRule="auto"/>
        <w:ind w:firstLine="720"/>
        <w:rPr>
          <w:i/>
        </w:rPr>
      </w:pPr>
    </w:p>
    <w:p w:rsidR="005809A5" w:rsidRDefault="005809A5" w:rsidP="005809A5">
      <w:pPr>
        <w:spacing w:line="276" w:lineRule="auto"/>
        <w:ind w:firstLine="720"/>
        <w:rPr>
          <w:i/>
        </w:rPr>
      </w:pPr>
    </w:p>
    <w:p w:rsidR="005809A5" w:rsidRDefault="005809A5" w:rsidP="00763505">
      <w:pPr>
        <w:spacing w:line="276" w:lineRule="auto"/>
        <w:jc w:val="center"/>
        <w:rPr>
          <w:i/>
        </w:rPr>
      </w:pPr>
      <w:r w:rsidRPr="00F374F8">
        <w:rPr>
          <w:i/>
        </w:rPr>
        <w:t>May they rest in peace, and rise in glory!</w:t>
      </w:r>
    </w:p>
    <w:p w:rsidR="005809A5" w:rsidRPr="00A32973" w:rsidRDefault="005809A5" w:rsidP="00763505">
      <w:pPr>
        <w:spacing w:line="276" w:lineRule="auto"/>
        <w:ind w:firstLine="720"/>
        <w:jc w:val="center"/>
        <w:rPr>
          <w:i/>
        </w:rPr>
      </w:pPr>
    </w:p>
    <w:p w:rsidR="005809A5" w:rsidRDefault="005809A5" w:rsidP="00763505">
      <w:pPr>
        <w:jc w:val="center"/>
        <w:rPr>
          <w:b/>
          <w:bCs/>
        </w:rPr>
      </w:pPr>
    </w:p>
    <w:p w:rsidR="005809A5" w:rsidRDefault="005809A5" w:rsidP="00763505">
      <w:pPr>
        <w:jc w:val="center"/>
        <w:rPr>
          <w:b/>
          <w:bCs/>
        </w:rPr>
      </w:pPr>
    </w:p>
    <w:p w:rsidR="005809A5" w:rsidRDefault="005809A5" w:rsidP="00763505">
      <w:pPr>
        <w:jc w:val="center"/>
        <w:rPr>
          <w:b/>
          <w:bCs/>
        </w:rPr>
      </w:pPr>
    </w:p>
    <w:p w:rsidR="005809A5" w:rsidRDefault="005809A5" w:rsidP="00763505">
      <w:pPr>
        <w:jc w:val="center"/>
        <w:rPr>
          <w:b/>
          <w:bCs/>
        </w:rPr>
      </w:pPr>
    </w:p>
    <w:p w:rsidR="005809A5" w:rsidRDefault="005809A5" w:rsidP="00763505">
      <w:pPr>
        <w:jc w:val="center"/>
        <w:rPr>
          <w:b/>
          <w:bCs/>
        </w:rPr>
      </w:pPr>
    </w:p>
    <w:p w:rsidR="005809A5" w:rsidRDefault="005809A5" w:rsidP="00763505">
      <w:pPr>
        <w:jc w:val="center"/>
        <w:rPr>
          <w:b/>
          <w:bCs/>
        </w:rPr>
      </w:pPr>
    </w:p>
    <w:p w:rsidR="005809A5" w:rsidRDefault="005809A5" w:rsidP="00763505">
      <w:pPr>
        <w:jc w:val="center"/>
        <w:rPr>
          <w:b/>
          <w:bCs/>
        </w:rPr>
      </w:pPr>
    </w:p>
    <w:p w:rsidR="005809A5" w:rsidRDefault="005809A5" w:rsidP="00763505">
      <w:pPr>
        <w:jc w:val="center"/>
        <w:rPr>
          <w:b/>
          <w:bCs/>
        </w:rPr>
      </w:pPr>
    </w:p>
    <w:p w:rsidR="005809A5" w:rsidRDefault="005809A5" w:rsidP="005809A5">
      <w:pPr>
        <w:jc w:val="center"/>
        <w:rPr>
          <w:b/>
          <w:bCs/>
        </w:rPr>
      </w:pPr>
    </w:p>
    <w:p w:rsidR="005809A5" w:rsidRDefault="005809A5" w:rsidP="005809A5">
      <w:pPr>
        <w:jc w:val="center"/>
        <w:rPr>
          <w:b/>
          <w:bCs/>
        </w:rPr>
      </w:pPr>
      <w:r>
        <w:rPr>
          <w:b/>
          <w:bCs/>
        </w:rPr>
        <w:t xml:space="preserve">The Collect for </w:t>
      </w:r>
      <w:r w:rsidRPr="00674928">
        <w:rPr>
          <w:b/>
          <w:bCs/>
        </w:rPr>
        <w:t>All Saint's Day</w:t>
      </w:r>
    </w:p>
    <w:p w:rsidR="005809A5" w:rsidRPr="00674928" w:rsidRDefault="005809A5" w:rsidP="005809A5">
      <w:pPr>
        <w:jc w:val="center"/>
      </w:pPr>
    </w:p>
    <w:p w:rsidR="005809A5" w:rsidRDefault="005809A5" w:rsidP="005809A5">
      <w:pPr>
        <w:jc w:val="center"/>
        <w:rPr>
          <w:i/>
          <w:iCs/>
        </w:rPr>
      </w:pPr>
      <w:r>
        <w:t>"</w:t>
      </w:r>
      <w:r w:rsidRPr="00674928">
        <w:t>Almighty God, you have knit together your elect in one</w:t>
      </w:r>
      <w:r w:rsidRPr="00674928">
        <w:br/>
        <w:t>communion and fellowship in the mystical body of your Son</w:t>
      </w:r>
      <w:r w:rsidRPr="00674928">
        <w:br/>
        <w:t>Christ our Lord: Give us grace so to follow your blessed saints</w:t>
      </w:r>
      <w:r w:rsidRPr="00674928">
        <w:br/>
        <w:t>in all virtuous and godly living, that we may come to those</w:t>
      </w:r>
      <w:r w:rsidRPr="00674928">
        <w:br/>
        <w:t>ineffable joys that you have prepared for those who truly love</w:t>
      </w:r>
      <w:r w:rsidRPr="00674928">
        <w:br/>
        <w:t>you; through Jesus Christ our Lord, who with you and the Holy</w:t>
      </w:r>
      <w:r w:rsidRPr="00674928">
        <w:br/>
        <w:t>Spirit lives and reigns, one God, in glory everlasting. </w:t>
      </w:r>
      <w:r w:rsidRPr="00674928">
        <w:rPr>
          <w:i/>
          <w:iCs/>
        </w:rPr>
        <w:t>Amen.</w:t>
      </w:r>
      <w:r>
        <w:rPr>
          <w:i/>
          <w:iCs/>
        </w:rPr>
        <w:t>"</w:t>
      </w:r>
    </w:p>
    <w:p w:rsidR="005809A5" w:rsidRDefault="005809A5" w:rsidP="005809A5">
      <w:pPr>
        <w:jc w:val="center"/>
        <w:rPr>
          <w:i/>
          <w:iCs/>
        </w:rPr>
      </w:pPr>
    </w:p>
    <w:p w:rsidR="005809A5" w:rsidRPr="00A32973" w:rsidRDefault="005809A5" w:rsidP="005809A5">
      <w:pPr>
        <w:jc w:val="right"/>
        <w:rPr>
          <w:iCs/>
        </w:rPr>
      </w:pPr>
      <w:r w:rsidRPr="00674928">
        <w:rPr>
          <w:iCs/>
        </w:rPr>
        <w:t xml:space="preserve">(The </w:t>
      </w:r>
      <w:r w:rsidRPr="00674928">
        <w:rPr>
          <w:i/>
          <w:iCs/>
        </w:rPr>
        <w:t>Book of Common Prayer</w:t>
      </w:r>
      <w:r w:rsidRPr="00674928">
        <w:rPr>
          <w:iCs/>
        </w:rPr>
        <w:t>, page 245</w:t>
      </w:r>
      <w:r>
        <w:rPr>
          <w:iCs/>
        </w:rPr>
        <w:t>)</w:t>
      </w:r>
    </w:p>
    <w:p w:rsidR="005809A5" w:rsidRDefault="005809A5" w:rsidP="005809A5"/>
    <w:p w:rsidR="00970FC8" w:rsidRPr="00A32973" w:rsidRDefault="00970FC8" w:rsidP="005809A5">
      <w:pPr>
        <w:spacing w:line="276" w:lineRule="auto"/>
        <w:ind w:firstLine="720"/>
        <w:rPr>
          <w:iCs/>
        </w:rPr>
      </w:pPr>
      <w:bookmarkStart w:id="0" w:name="_GoBack"/>
      <w:bookmarkEnd w:id="0"/>
    </w:p>
    <w:sectPr w:rsidR="00970FC8" w:rsidRPr="00A32973" w:rsidSect="008722A5">
      <w:footerReference w:type="even" r:id="rId10"/>
      <w:footerReference w:type="default" r:id="rId11"/>
      <w:pgSz w:w="12240" w:h="15840"/>
      <w:pgMar w:top="720" w:right="720" w:bottom="720" w:left="720" w:header="432"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23D" w:rsidRDefault="0059623D" w:rsidP="00DF7E71">
      <w:r>
        <w:separator/>
      </w:r>
    </w:p>
  </w:endnote>
  <w:endnote w:type="continuationSeparator" w:id="0">
    <w:p w:rsidR="0059623D" w:rsidRDefault="0059623D" w:rsidP="00DF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C70" w:rsidRDefault="009E5C70" w:rsidP="003E30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5C70" w:rsidRDefault="009E5C70" w:rsidP="00F537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C70" w:rsidRDefault="009E5C70" w:rsidP="003E30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9E5C70" w:rsidRDefault="009E5C70" w:rsidP="00F537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23D" w:rsidRDefault="0059623D" w:rsidP="00DF7E71">
      <w:r>
        <w:separator/>
      </w:r>
    </w:p>
  </w:footnote>
  <w:footnote w:type="continuationSeparator" w:id="0">
    <w:p w:rsidR="0059623D" w:rsidRDefault="0059623D" w:rsidP="00DF7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66A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7"/>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F5295F"/>
    <w:multiLevelType w:val="multilevel"/>
    <w:tmpl w:val="D696E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932E94"/>
    <w:multiLevelType w:val="hybridMultilevel"/>
    <w:tmpl w:val="2AA8B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13C54"/>
    <w:multiLevelType w:val="hybridMultilevel"/>
    <w:tmpl w:val="5D84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00B65"/>
    <w:multiLevelType w:val="multilevel"/>
    <w:tmpl w:val="A7588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883899"/>
    <w:multiLevelType w:val="hybridMultilevel"/>
    <w:tmpl w:val="1CF09D1E"/>
    <w:lvl w:ilvl="0" w:tplc="03504E2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44108"/>
    <w:multiLevelType w:val="multilevel"/>
    <w:tmpl w:val="3D44D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A809AD"/>
    <w:multiLevelType w:val="hybridMultilevel"/>
    <w:tmpl w:val="CBFC387E"/>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B55F9E"/>
    <w:multiLevelType w:val="hybridMultilevel"/>
    <w:tmpl w:val="D6F8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56482"/>
    <w:multiLevelType w:val="multilevel"/>
    <w:tmpl w:val="ED1CFE7C"/>
    <w:lvl w:ilvl="0">
      <w:start w:val="1"/>
      <w:numFmt w:val="decimal"/>
      <w:lvlText w:val="%1."/>
      <w:lvlJc w:val="left"/>
      <w:pPr>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A6050D9"/>
    <w:multiLevelType w:val="multilevel"/>
    <w:tmpl w:val="B0EA9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9A5FAB"/>
    <w:multiLevelType w:val="hybridMultilevel"/>
    <w:tmpl w:val="D090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85615"/>
    <w:multiLevelType w:val="hybridMultilevel"/>
    <w:tmpl w:val="114C0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E466D"/>
    <w:multiLevelType w:val="hybridMultilevel"/>
    <w:tmpl w:val="EEA841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A4378"/>
    <w:multiLevelType w:val="multilevel"/>
    <w:tmpl w:val="140A2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FC0FF4"/>
    <w:multiLevelType w:val="hybridMultilevel"/>
    <w:tmpl w:val="9A5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C0973"/>
    <w:multiLevelType w:val="hybridMultilevel"/>
    <w:tmpl w:val="60A6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674E1"/>
    <w:multiLevelType w:val="hybridMultilevel"/>
    <w:tmpl w:val="491C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B5DB2"/>
    <w:multiLevelType w:val="hybridMultilevel"/>
    <w:tmpl w:val="9168C5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67B0E"/>
    <w:multiLevelType w:val="hybridMultilevel"/>
    <w:tmpl w:val="DD6628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8269E"/>
    <w:multiLevelType w:val="hybridMultilevel"/>
    <w:tmpl w:val="56A2F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613D2"/>
    <w:multiLevelType w:val="hybridMultilevel"/>
    <w:tmpl w:val="257209C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A4B734E"/>
    <w:multiLevelType w:val="hybridMultilevel"/>
    <w:tmpl w:val="93BCF89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0B86D1E"/>
    <w:multiLevelType w:val="hybridMultilevel"/>
    <w:tmpl w:val="D9DC5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D37F6B"/>
    <w:multiLevelType w:val="hybridMultilevel"/>
    <w:tmpl w:val="64C68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A4F63"/>
    <w:multiLevelType w:val="hybridMultilevel"/>
    <w:tmpl w:val="C3A2B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84DB0"/>
    <w:multiLevelType w:val="multilevel"/>
    <w:tmpl w:val="88FA865E"/>
    <w:lvl w:ilvl="0">
      <w:start w:val="1"/>
      <w:numFmt w:val="upperLetter"/>
      <w:lvlText w:val="%1."/>
      <w:lvlJc w:val="left"/>
      <w:pPr>
        <w:ind w:left="720" w:hanging="360"/>
      </w:pPr>
    </w:lvl>
    <w:lvl w:ilvl="1">
      <w:numFmt w:val="bullet"/>
      <w:lvlText w:val="•"/>
      <w:lvlJc w:val="left"/>
      <w:pPr>
        <w:ind w:left="1800" w:hanging="720"/>
      </w:pPr>
      <w:rPr>
        <w:rFonts w:ascii="Times New Roman" w:eastAsia="Calibr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A46D47"/>
    <w:multiLevelType w:val="hybridMultilevel"/>
    <w:tmpl w:val="0E9A7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20014"/>
    <w:multiLevelType w:val="hybridMultilevel"/>
    <w:tmpl w:val="862AA4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D430C"/>
    <w:multiLevelType w:val="multilevel"/>
    <w:tmpl w:val="AE20A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CC764B"/>
    <w:multiLevelType w:val="hybridMultilevel"/>
    <w:tmpl w:val="C4129C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85AFC"/>
    <w:multiLevelType w:val="hybridMultilevel"/>
    <w:tmpl w:val="A2B0C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F631C"/>
    <w:multiLevelType w:val="hybridMultilevel"/>
    <w:tmpl w:val="783AB4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749EF"/>
    <w:multiLevelType w:val="hybridMultilevel"/>
    <w:tmpl w:val="1A32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54B10"/>
    <w:multiLevelType w:val="hybridMultilevel"/>
    <w:tmpl w:val="D64007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F8638CB"/>
    <w:multiLevelType w:val="hybridMultilevel"/>
    <w:tmpl w:val="A9A6C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0239F"/>
    <w:multiLevelType w:val="hybridMultilevel"/>
    <w:tmpl w:val="8536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84F31"/>
    <w:multiLevelType w:val="hybridMultilevel"/>
    <w:tmpl w:val="F21EF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BA473A"/>
    <w:multiLevelType w:val="hybridMultilevel"/>
    <w:tmpl w:val="5B8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30"/>
  </w:num>
  <w:num w:numId="4">
    <w:abstractNumId w:val="25"/>
  </w:num>
  <w:num w:numId="5">
    <w:abstractNumId w:val="13"/>
  </w:num>
  <w:num w:numId="6">
    <w:abstractNumId w:val="3"/>
  </w:num>
  <w:num w:numId="7">
    <w:abstractNumId w:val="14"/>
  </w:num>
  <w:num w:numId="8">
    <w:abstractNumId w:val="9"/>
  </w:num>
  <w:num w:numId="9">
    <w:abstractNumId w:val="29"/>
  </w:num>
  <w:num w:numId="10">
    <w:abstractNumId w:val="16"/>
  </w:num>
  <w:num w:numId="11">
    <w:abstractNumId w:val="31"/>
  </w:num>
  <w:num w:numId="12">
    <w:abstractNumId w:val="34"/>
  </w:num>
  <w:num w:numId="13">
    <w:abstractNumId w:val="1"/>
  </w:num>
  <w:num w:numId="14">
    <w:abstractNumId w:val="20"/>
  </w:num>
  <w:num w:numId="15">
    <w:abstractNumId w:val="33"/>
  </w:num>
  <w:num w:numId="16">
    <w:abstractNumId w:val="21"/>
  </w:num>
  <w:num w:numId="17">
    <w:abstractNumId w:val="28"/>
  </w:num>
  <w:num w:numId="18">
    <w:abstractNumId w:val="2"/>
  </w:num>
  <w:num w:numId="19">
    <w:abstractNumId w:val="5"/>
  </w:num>
  <w:num w:numId="20">
    <w:abstractNumId w:val="0"/>
  </w:num>
  <w:num w:numId="21">
    <w:abstractNumId w:val="6"/>
  </w:num>
  <w:num w:numId="22">
    <w:abstractNumId w:val="10"/>
  </w:num>
  <w:num w:numId="23">
    <w:abstractNumId w:val="24"/>
  </w:num>
  <w:num w:numId="24">
    <w:abstractNumId w:val="39"/>
  </w:num>
  <w:num w:numId="25">
    <w:abstractNumId w:val="22"/>
  </w:num>
  <w:num w:numId="26">
    <w:abstractNumId w:val="7"/>
  </w:num>
  <w:num w:numId="27">
    <w:abstractNumId w:val="15"/>
  </w:num>
  <w:num w:numId="28">
    <w:abstractNumId w:val="11"/>
  </w:num>
  <w:num w:numId="29">
    <w:abstractNumId w:val="27"/>
  </w:num>
  <w:num w:numId="30">
    <w:abstractNumId w:val="26"/>
  </w:num>
  <w:num w:numId="31">
    <w:abstractNumId w:val="19"/>
  </w:num>
  <w:num w:numId="32">
    <w:abstractNumId w:val="36"/>
  </w:num>
  <w:num w:numId="33">
    <w:abstractNumId w:val="23"/>
  </w:num>
  <w:num w:numId="34">
    <w:abstractNumId w:val="8"/>
  </w:num>
  <w:num w:numId="35">
    <w:abstractNumId w:val="35"/>
  </w:num>
  <w:num w:numId="36">
    <w:abstractNumId w:val="4"/>
  </w:num>
  <w:num w:numId="37">
    <w:abstractNumId w:val="32"/>
  </w:num>
  <w:num w:numId="38">
    <w:abstractNumId w:val="18"/>
  </w:num>
  <w:num w:numId="39">
    <w:abstractNumId w:val="1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B6"/>
    <w:rsid w:val="00001FF6"/>
    <w:rsid w:val="00007239"/>
    <w:rsid w:val="00007842"/>
    <w:rsid w:val="00010DB3"/>
    <w:rsid w:val="00011A28"/>
    <w:rsid w:val="00012E5C"/>
    <w:rsid w:val="00014E65"/>
    <w:rsid w:val="0002190F"/>
    <w:rsid w:val="00022FA1"/>
    <w:rsid w:val="0002438F"/>
    <w:rsid w:val="0003013D"/>
    <w:rsid w:val="0003014A"/>
    <w:rsid w:val="00030FE7"/>
    <w:rsid w:val="0004742D"/>
    <w:rsid w:val="0005013D"/>
    <w:rsid w:val="00056C00"/>
    <w:rsid w:val="0005750D"/>
    <w:rsid w:val="00060364"/>
    <w:rsid w:val="00060DE2"/>
    <w:rsid w:val="00063CE5"/>
    <w:rsid w:val="00065029"/>
    <w:rsid w:val="00065414"/>
    <w:rsid w:val="00066CCE"/>
    <w:rsid w:val="00067B48"/>
    <w:rsid w:val="00072668"/>
    <w:rsid w:val="00072828"/>
    <w:rsid w:val="00075116"/>
    <w:rsid w:val="000758C8"/>
    <w:rsid w:val="00081AB6"/>
    <w:rsid w:val="000830DD"/>
    <w:rsid w:val="000968AD"/>
    <w:rsid w:val="000A4666"/>
    <w:rsid w:val="000A7C85"/>
    <w:rsid w:val="000C3A70"/>
    <w:rsid w:val="000C3BEF"/>
    <w:rsid w:val="000D7B8B"/>
    <w:rsid w:val="000E7A58"/>
    <w:rsid w:val="000F4923"/>
    <w:rsid w:val="000F744F"/>
    <w:rsid w:val="000F753B"/>
    <w:rsid w:val="00101F24"/>
    <w:rsid w:val="001050F3"/>
    <w:rsid w:val="00106857"/>
    <w:rsid w:val="00110E75"/>
    <w:rsid w:val="00113EE0"/>
    <w:rsid w:val="0011752D"/>
    <w:rsid w:val="00120C4B"/>
    <w:rsid w:val="00123D02"/>
    <w:rsid w:val="00137B31"/>
    <w:rsid w:val="00137F4A"/>
    <w:rsid w:val="00143F8D"/>
    <w:rsid w:val="00146335"/>
    <w:rsid w:val="0015015C"/>
    <w:rsid w:val="001517B5"/>
    <w:rsid w:val="00156C1D"/>
    <w:rsid w:val="001647D8"/>
    <w:rsid w:val="00166FE4"/>
    <w:rsid w:val="00180ED7"/>
    <w:rsid w:val="001823D3"/>
    <w:rsid w:val="00184714"/>
    <w:rsid w:val="001906D1"/>
    <w:rsid w:val="00194980"/>
    <w:rsid w:val="00195501"/>
    <w:rsid w:val="001A2A11"/>
    <w:rsid w:val="001A5B80"/>
    <w:rsid w:val="001A6536"/>
    <w:rsid w:val="001B0DA4"/>
    <w:rsid w:val="001B187A"/>
    <w:rsid w:val="001B2BED"/>
    <w:rsid w:val="001C2350"/>
    <w:rsid w:val="001D3E15"/>
    <w:rsid w:val="001E0072"/>
    <w:rsid w:val="001E1041"/>
    <w:rsid w:val="001E33D2"/>
    <w:rsid w:val="001E52EB"/>
    <w:rsid w:val="001F0E89"/>
    <w:rsid w:val="001F228D"/>
    <w:rsid w:val="001F5764"/>
    <w:rsid w:val="001F6520"/>
    <w:rsid w:val="00205C6C"/>
    <w:rsid w:val="0020739F"/>
    <w:rsid w:val="002101AF"/>
    <w:rsid w:val="0021053A"/>
    <w:rsid w:val="002113F7"/>
    <w:rsid w:val="00216047"/>
    <w:rsid w:val="00216124"/>
    <w:rsid w:val="00217E28"/>
    <w:rsid w:val="00223E29"/>
    <w:rsid w:val="00225CF3"/>
    <w:rsid w:val="002264A5"/>
    <w:rsid w:val="00227021"/>
    <w:rsid w:val="002278EB"/>
    <w:rsid w:val="00241821"/>
    <w:rsid w:val="00241A27"/>
    <w:rsid w:val="00242696"/>
    <w:rsid w:val="00245987"/>
    <w:rsid w:val="002504DC"/>
    <w:rsid w:val="00256878"/>
    <w:rsid w:val="002620EA"/>
    <w:rsid w:val="0026259F"/>
    <w:rsid w:val="00266E90"/>
    <w:rsid w:val="00267161"/>
    <w:rsid w:val="00271282"/>
    <w:rsid w:val="00272BEA"/>
    <w:rsid w:val="0027399A"/>
    <w:rsid w:val="00273D9F"/>
    <w:rsid w:val="00275BC5"/>
    <w:rsid w:val="00275DB6"/>
    <w:rsid w:val="00276D4A"/>
    <w:rsid w:val="0028068F"/>
    <w:rsid w:val="00282FBE"/>
    <w:rsid w:val="00287AD9"/>
    <w:rsid w:val="00290ACC"/>
    <w:rsid w:val="00297AA0"/>
    <w:rsid w:val="002A0DEC"/>
    <w:rsid w:val="002A44E7"/>
    <w:rsid w:val="002A7C2A"/>
    <w:rsid w:val="002B7C94"/>
    <w:rsid w:val="002C6398"/>
    <w:rsid w:val="002E0485"/>
    <w:rsid w:val="002E0779"/>
    <w:rsid w:val="002E1F42"/>
    <w:rsid w:val="002E3970"/>
    <w:rsid w:val="002E40AC"/>
    <w:rsid w:val="002E467A"/>
    <w:rsid w:val="002F074B"/>
    <w:rsid w:val="002F0889"/>
    <w:rsid w:val="00300297"/>
    <w:rsid w:val="00313054"/>
    <w:rsid w:val="00314559"/>
    <w:rsid w:val="0031487D"/>
    <w:rsid w:val="00322D12"/>
    <w:rsid w:val="00340C19"/>
    <w:rsid w:val="00341509"/>
    <w:rsid w:val="00343430"/>
    <w:rsid w:val="00346FCD"/>
    <w:rsid w:val="003503D6"/>
    <w:rsid w:val="00351980"/>
    <w:rsid w:val="00352470"/>
    <w:rsid w:val="00354D15"/>
    <w:rsid w:val="00360ED1"/>
    <w:rsid w:val="00362D6A"/>
    <w:rsid w:val="00370128"/>
    <w:rsid w:val="00374D88"/>
    <w:rsid w:val="00376D09"/>
    <w:rsid w:val="003776CD"/>
    <w:rsid w:val="00383313"/>
    <w:rsid w:val="00385EF9"/>
    <w:rsid w:val="00394E3C"/>
    <w:rsid w:val="00397B4A"/>
    <w:rsid w:val="003A2964"/>
    <w:rsid w:val="003A320B"/>
    <w:rsid w:val="003A6509"/>
    <w:rsid w:val="003A660F"/>
    <w:rsid w:val="003B0545"/>
    <w:rsid w:val="003B0D0F"/>
    <w:rsid w:val="003B1A52"/>
    <w:rsid w:val="003B442C"/>
    <w:rsid w:val="003C263F"/>
    <w:rsid w:val="003C629D"/>
    <w:rsid w:val="003C69FC"/>
    <w:rsid w:val="003D160B"/>
    <w:rsid w:val="003D3396"/>
    <w:rsid w:val="003D615E"/>
    <w:rsid w:val="003E30E5"/>
    <w:rsid w:val="003E5F9E"/>
    <w:rsid w:val="003E7383"/>
    <w:rsid w:val="00400C01"/>
    <w:rsid w:val="00400F00"/>
    <w:rsid w:val="004011E5"/>
    <w:rsid w:val="00401862"/>
    <w:rsid w:val="00404BB7"/>
    <w:rsid w:val="00405A59"/>
    <w:rsid w:val="00406581"/>
    <w:rsid w:val="004102A4"/>
    <w:rsid w:val="00415D41"/>
    <w:rsid w:val="0041664A"/>
    <w:rsid w:val="004255C0"/>
    <w:rsid w:val="00426175"/>
    <w:rsid w:val="00427AF9"/>
    <w:rsid w:val="004331C7"/>
    <w:rsid w:val="00434F1A"/>
    <w:rsid w:val="00440653"/>
    <w:rsid w:val="004430F0"/>
    <w:rsid w:val="00444AE4"/>
    <w:rsid w:val="004476F8"/>
    <w:rsid w:val="00450EEB"/>
    <w:rsid w:val="00452AAA"/>
    <w:rsid w:val="004558C9"/>
    <w:rsid w:val="00456A1F"/>
    <w:rsid w:val="0047439E"/>
    <w:rsid w:val="004746F2"/>
    <w:rsid w:val="00475F9B"/>
    <w:rsid w:val="00494DED"/>
    <w:rsid w:val="0049653F"/>
    <w:rsid w:val="0049701C"/>
    <w:rsid w:val="004A03AF"/>
    <w:rsid w:val="004A1242"/>
    <w:rsid w:val="004A3A3A"/>
    <w:rsid w:val="004A7899"/>
    <w:rsid w:val="004A7C41"/>
    <w:rsid w:val="004B0953"/>
    <w:rsid w:val="004B2BC5"/>
    <w:rsid w:val="004B71F5"/>
    <w:rsid w:val="004C6269"/>
    <w:rsid w:val="004C72D6"/>
    <w:rsid w:val="004D1F44"/>
    <w:rsid w:val="004D3283"/>
    <w:rsid w:val="004D7F8B"/>
    <w:rsid w:val="004E1CC3"/>
    <w:rsid w:val="004E1EBA"/>
    <w:rsid w:val="004F0AAA"/>
    <w:rsid w:val="004F3DF1"/>
    <w:rsid w:val="00503162"/>
    <w:rsid w:val="00505BEE"/>
    <w:rsid w:val="00505C44"/>
    <w:rsid w:val="00514684"/>
    <w:rsid w:val="0051528A"/>
    <w:rsid w:val="00516B44"/>
    <w:rsid w:val="0052092E"/>
    <w:rsid w:val="00522143"/>
    <w:rsid w:val="005225DE"/>
    <w:rsid w:val="00525E98"/>
    <w:rsid w:val="00531539"/>
    <w:rsid w:val="00534B05"/>
    <w:rsid w:val="005454F0"/>
    <w:rsid w:val="005473DC"/>
    <w:rsid w:val="00550CCD"/>
    <w:rsid w:val="00552264"/>
    <w:rsid w:val="005552F3"/>
    <w:rsid w:val="005560A0"/>
    <w:rsid w:val="0056023F"/>
    <w:rsid w:val="00563EE2"/>
    <w:rsid w:val="00565AF1"/>
    <w:rsid w:val="0057750D"/>
    <w:rsid w:val="005800DF"/>
    <w:rsid w:val="005809A5"/>
    <w:rsid w:val="00582406"/>
    <w:rsid w:val="00582E95"/>
    <w:rsid w:val="00587037"/>
    <w:rsid w:val="005906D6"/>
    <w:rsid w:val="005940B2"/>
    <w:rsid w:val="0059578C"/>
    <w:rsid w:val="005961BD"/>
    <w:rsid w:val="0059623D"/>
    <w:rsid w:val="00597222"/>
    <w:rsid w:val="005B1145"/>
    <w:rsid w:val="005C6BCB"/>
    <w:rsid w:val="005C78C5"/>
    <w:rsid w:val="005C7FC2"/>
    <w:rsid w:val="005D381E"/>
    <w:rsid w:val="005D4647"/>
    <w:rsid w:val="005E188F"/>
    <w:rsid w:val="005E3069"/>
    <w:rsid w:val="005E37B6"/>
    <w:rsid w:val="005E3CD2"/>
    <w:rsid w:val="005E48AE"/>
    <w:rsid w:val="005F0095"/>
    <w:rsid w:val="005F2F13"/>
    <w:rsid w:val="005F5795"/>
    <w:rsid w:val="005F6098"/>
    <w:rsid w:val="005F6EA6"/>
    <w:rsid w:val="005F7E06"/>
    <w:rsid w:val="006074BC"/>
    <w:rsid w:val="00611407"/>
    <w:rsid w:val="006129A1"/>
    <w:rsid w:val="00620108"/>
    <w:rsid w:val="00626421"/>
    <w:rsid w:val="0062659D"/>
    <w:rsid w:val="00627CB0"/>
    <w:rsid w:val="00627FAF"/>
    <w:rsid w:val="0063599A"/>
    <w:rsid w:val="006523A0"/>
    <w:rsid w:val="00656EEA"/>
    <w:rsid w:val="006642CA"/>
    <w:rsid w:val="0066688D"/>
    <w:rsid w:val="006751A0"/>
    <w:rsid w:val="00683924"/>
    <w:rsid w:val="00685D36"/>
    <w:rsid w:val="00685E5A"/>
    <w:rsid w:val="006939F2"/>
    <w:rsid w:val="006B08B5"/>
    <w:rsid w:val="006B2C76"/>
    <w:rsid w:val="006C2C2E"/>
    <w:rsid w:val="006C7203"/>
    <w:rsid w:val="006D0BA4"/>
    <w:rsid w:val="006D1AE8"/>
    <w:rsid w:val="006E3651"/>
    <w:rsid w:val="006E592D"/>
    <w:rsid w:val="006F0380"/>
    <w:rsid w:val="006F2276"/>
    <w:rsid w:val="006F3024"/>
    <w:rsid w:val="006F5B65"/>
    <w:rsid w:val="00702F51"/>
    <w:rsid w:val="00716EC9"/>
    <w:rsid w:val="007305D5"/>
    <w:rsid w:val="007316A8"/>
    <w:rsid w:val="00732033"/>
    <w:rsid w:val="00732BC5"/>
    <w:rsid w:val="00735986"/>
    <w:rsid w:val="007405BD"/>
    <w:rsid w:val="007453A6"/>
    <w:rsid w:val="00752ADB"/>
    <w:rsid w:val="00752D73"/>
    <w:rsid w:val="00757F0C"/>
    <w:rsid w:val="00763505"/>
    <w:rsid w:val="00771AE6"/>
    <w:rsid w:val="0077215A"/>
    <w:rsid w:val="00773997"/>
    <w:rsid w:val="00782AA6"/>
    <w:rsid w:val="0078329E"/>
    <w:rsid w:val="00784843"/>
    <w:rsid w:val="00794C3E"/>
    <w:rsid w:val="00796252"/>
    <w:rsid w:val="00797391"/>
    <w:rsid w:val="007A4E5C"/>
    <w:rsid w:val="007B0973"/>
    <w:rsid w:val="007B2EB4"/>
    <w:rsid w:val="007B7C76"/>
    <w:rsid w:val="007C44BF"/>
    <w:rsid w:val="007D50A6"/>
    <w:rsid w:val="007E1F81"/>
    <w:rsid w:val="007E22D0"/>
    <w:rsid w:val="007E2BDA"/>
    <w:rsid w:val="007E3DD8"/>
    <w:rsid w:val="007F4EC8"/>
    <w:rsid w:val="00800B37"/>
    <w:rsid w:val="008032D5"/>
    <w:rsid w:val="00804739"/>
    <w:rsid w:val="008052E8"/>
    <w:rsid w:val="00813DA5"/>
    <w:rsid w:val="00817101"/>
    <w:rsid w:val="0082424B"/>
    <w:rsid w:val="0082640D"/>
    <w:rsid w:val="00831D50"/>
    <w:rsid w:val="0085008C"/>
    <w:rsid w:val="008536A6"/>
    <w:rsid w:val="008548B0"/>
    <w:rsid w:val="008721CD"/>
    <w:rsid w:val="008722A5"/>
    <w:rsid w:val="00874037"/>
    <w:rsid w:val="008744CB"/>
    <w:rsid w:val="008822C1"/>
    <w:rsid w:val="00887396"/>
    <w:rsid w:val="008A59C7"/>
    <w:rsid w:val="008A7336"/>
    <w:rsid w:val="008B0080"/>
    <w:rsid w:val="008B6CBD"/>
    <w:rsid w:val="008C03D7"/>
    <w:rsid w:val="008C2AA0"/>
    <w:rsid w:val="008C6115"/>
    <w:rsid w:val="008D270C"/>
    <w:rsid w:val="008D7E7A"/>
    <w:rsid w:val="008E5158"/>
    <w:rsid w:val="008E68AB"/>
    <w:rsid w:val="008E766D"/>
    <w:rsid w:val="008F6C81"/>
    <w:rsid w:val="00902DA3"/>
    <w:rsid w:val="00902E26"/>
    <w:rsid w:val="0090433A"/>
    <w:rsid w:val="009116A4"/>
    <w:rsid w:val="00913AC8"/>
    <w:rsid w:val="009154E9"/>
    <w:rsid w:val="009157A9"/>
    <w:rsid w:val="00916D9A"/>
    <w:rsid w:val="00920700"/>
    <w:rsid w:val="00920E62"/>
    <w:rsid w:val="00923513"/>
    <w:rsid w:val="0093327F"/>
    <w:rsid w:val="00936EAD"/>
    <w:rsid w:val="00936FE7"/>
    <w:rsid w:val="00940862"/>
    <w:rsid w:val="009434CD"/>
    <w:rsid w:val="00950732"/>
    <w:rsid w:val="00955C4A"/>
    <w:rsid w:val="00956A93"/>
    <w:rsid w:val="00957236"/>
    <w:rsid w:val="00957444"/>
    <w:rsid w:val="009643DE"/>
    <w:rsid w:val="00966B78"/>
    <w:rsid w:val="00970FC8"/>
    <w:rsid w:val="00974E53"/>
    <w:rsid w:val="00975556"/>
    <w:rsid w:val="00981985"/>
    <w:rsid w:val="0098344C"/>
    <w:rsid w:val="00987C62"/>
    <w:rsid w:val="0099034D"/>
    <w:rsid w:val="009914E7"/>
    <w:rsid w:val="009A0E0D"/>
    <w:rsid w:val="009A27EA"/>
    <w:rsid w:val="009A68C7"/>
    <w:rsid w:val="009B027C"/>
    <w:rsid w:val="009B3435"/>
    <w:rsid w:val="009D0EAE"/>
    <w:rsid w:val="009D308B"/>
    <w:rsid w:val="009D39EE"/>
    <w:rsid w:val="009D5835"/>
    <w:rsid w:val="009E272E"/>
    <w:rsid w:val="009E5C70"/>
    <w:rsid w:val="009F1638"/>
    <w:rsid w:val="009F33F2"/>
    <w:rsid w:val="00A042E5"/>
    <w:rsid w:val="00A04C04"/>
    <w:rsid w:val="00A07677"/>
    <w:rsid w:val="00A176E5"/>
    <w:rsid w:val="00A222D0"/>
    <w:rsid w:val="00A229C6"/>
    <w:rsid w:val="00A2515C"/>
    <w:rsid w:val="00A27D88"/>
    <w:rsid w:val="00A32973"/>
    <w:rsid w:val="00A337DC"/>
    <w:rsid w:val="00A372CE"/>
    <w:rsid w:val="00A406CF"/>
    <w:rsid w:val="00A413E7"/>
    <w:rsid w:val="00A426E2"/>
    <w:rsid w:val="00A46D8B"/>
    <w:rsid w:val="00A54480"/>
    <w:rsid w:val="00A574E6"/>
    <w:rsid w:val="00A63AC3"/>
    <w:rsid w:val="00A67300"/>
    <w:rsid w:val="00A752CA"/>
    <w:rsid w:val="00A77B5F"/>
    <w:rsid w:val="00A77EE5"/>
    <w:rsid w:val="00A82388"/>
    <w:rsid w:val="00A83F5B"/>
    <w:rsid w:val="00A848AB"/>
    <w:rsid w:val="00A93DEE"/>
    <w:rsid w:val="00A945F6"/>
    <w:rsid w:val="00A948A2"/>
    <w:rsid w:val="00AA0F62"/>
    <w:rsid w:val="00AA1F27"/>
    <w:rsid w:val="00AA5665"/>
    <w:rsid w:val="00AB44F0"/>
    <w:rsid w:val="00AC01C0"/>
    <w:rsid w:val="00AC2380"/>
    <w:rsid w:val="00AC597A"/>
    <w:rsid w:val="00AD19E2"/>
    <w:rsid w:val="00AE1637"/>
    <w:rsid w:val="00AE1EB4"/>
    <w:rsid w:val="00AE35F2"/>
    <w:rsid w:val="00AE5F6F"/>
    <w:rsid w:val="00AE7CA4"/>
    <w:rsid w:val="00AF23A9"/>
    <w:rsid w:val="00AF2C3F"/>
    <w:rsid w:val="00AF4213"/>
    <w:rsid w:val="00AF43B0"/>
    <w:rsid w:val="00AF4E10"/>
    <w:rsid w:val="00AF55FF"/>
    <w:rsid w:val="00B038AA"/>
    <w:rsid w:val="00B03DD3"/>
    <w:rsid w:val="00B03E38"/>
    <w:rsid w:val="00B05145"/>
    <w:rsid w:val="00B10D19"/>
    <w:rsid w:val="00B116B1"/>
    <w:rsid w:val="00B12A91"/>
    <w:rsid w:val="00B13249"/>
    <w:rsid w:val="00B1405F"/>
    <w:rsid w:val="00B26A11"/>
    <w:rsid w:val="00B42A66"/>
    <w:rsid w:val="00B53065"/>
    <w:rsid w:val="00B56404"/>
    <w:rsid w:val="00B7001E"/>
    <w:rsid w:val="00B73CB8"/>
    <w:rsid w:val="00B74F3D"/>
    <w:rsid w:val="00B82C0B"/>
    <w:rsid w:val="00B83B32"/>
    <w:rsid w:val="00B91689"/>
    <w:rsid w:val="00B91714"/>
    <w:rsid w:val="00B9499D"/>
    <w:rsid w:val="00B97942"/>
    <w:rsid w:val="00BA7128"/>
    <w:rsid w:val="00BB417E"/>
    <w:rsid w:val="00BC1437"/>
    <w:rsid w:val="00BC390B"/>
    <w:rsid w:val="00BC69E2"/>
    <w:rsid w:val="00BC7612"/>
    <w:rsid w:val="00BF5D1F"/>
    <w:rsid w:val="00BF5FDD"/>
    <w:rsid w:val="00BF61D7"/>
    <w:rsid w:val="00C02A98"/>
    <w:rsid w:val="00C04A8A"/>
    <w:rsid w:val="00C10044"/>
    <w:rsid w:val="00C139A1"/>
    <w:rsid w:val="00C17484"/>
    <w:rsid w:val="00C17BD8"/>
    <w:rsid w:val="00C266EF"/>
    <w:rsid w:val="00C31E8C"/>
    <w:rsid w:val="00C328C8"/>
    <w:rsid w:val="00C35C29"/>
    <w:rsid w:val="00C43E32"/>
    <w:rsid w:val="00C44EFA"/>
    <w:rsid w:val="00C46DE2"/>
    <w:rsid w:val="00C52190"/>
    <w:rsid w:val="00C53C11"/>
    <w:rsid w:val="00C55229"/>
    <w:rsid w:val="00C74ED1"/>
    <w:rsid w:val="00C7506A"/>
    <w:rsid w:val="00C833DB"/>
    <w:rsid w:val="00C92C88"/>
    <w:rsid w:val="00C9662E"/>
    <w:rsid w:val="00C97B67"/>
    <w:rsid w:val="00CA30E9"/>
    <w:rsid w:val="00CA6355"/>
    <w:rsid w:val="00CA753F"/>
    <w:rsid w:val="00CB2EAB"/>
    <w:rsid w:val="00CB3033"/>
    <w:rsid w:val="00CB5B20"/>
    <w:rsid w:val="00CC7156"/>
    <w:rsid w:val="00CD3067"/>
    <w:rsid w:val="00CD33E4"/>
    <w:rsid w:val="00CD5466"/>
    <w:rsid w:val="00CD55B2"/>
    <w:rsid w:val="00CE0163"/>
    <w:rsid w:val="00CE6AC2"/>
    <w:rsid w:val="00CF009F"/>
    <w:rsid w:val="00D0362B"/>
    <w:rsid w:val="00D05A17"/>
    <w:rsid w:val="00D05BFE"/>
    <w:rsid w:val="00D12620"/>
    <w:rsid w:val="00D21380"/>
    <w:rsid w:val="00D22E9B"/>
    <w:rsid w:val="00D25038"/>
    <w:rsid w:val="00D25202"/>
    <w:rsid w:val="00D2574E"/>
    <w:rsid w:val="00D3170E"/>
    <w:rsid w:val="00D34B6C"/>
    <w:rsid w:val="00D356E6"/>
    <w:rsid w:val="00D3597F"/>
    <w:rsid w:val="00D37AEA"/>
    <w:rsid w:val="00D37F13"/>
    <w:rsid w:val="00D41B4D"/>
    <w:rsid w:val="00D436DC"/>
    <w:rsid w:val="00D46603"/>
    <w:rsid w:val="00D476CC"/>
    <w:rsid w:val="00D75958"/>
    <w:rsid w:val="00D9144E"/>
    <w:rsid w:val="00D9422A"/>
    <w:rsid w:val="00D976CE"/>
    <w:rsid w:val="00DA12E8"/>
    <w:rsid w:val="00DA2A2A"/>
    <w:rsid w:val="00DB541E"/>
    <w:rsid w:val="00DB7906"/>
    <w:rsid w:val="00DD12F0"/>
    <w:rsid w:val="00DD3694"/>
    <w:rsid w:val="00DD7F64"/>
    <w:rsid w:val="00DE49F4"/>
    <w:rsid w:val="00DE539D"/>
    <w:rsid w:val="00DF42C2"/>
    <w:rsid w:val="00DF7E71"/>
    <w:rsid w:val="00E028D1"/>
    <w:rsid w:val="00E064AC"/>
    <w:rsid w:val="00E11690"/>
    <w:rsid w:val="00E16FCB"/>
    <w:rsid w:val="00E1731C"/>
    <w:rsid w:val="00E17564"/>
    <w:rsid w:val="00E17B0A"/>
    <w:rsid w:val="00E203B6"/>
    <w:rsid w:val="00E269FB"/>
    <w:rsid w:val="00E30CA2"/>
    <w:rsid w:val="00E336CA"/>
    <w:rsid w:val="00E549E3"/>
    <w:rsid w:val="00E54E24"/>
    <w:rsid w:val="00E6225F"/>
    <w:rsid w:val="00E6419F"/>
    <w:rsid w:val="00E64E56"/>
    <w:rsid w:val="00E8795C"/>
    <w:rsid w:val="00E97E90"/>
    <w:rsid w:val="00EA14C6"/>
    <w:rsid w:val="00EA2E89"/>
    <w:rsid w:val="00EB1A97"/>
    <w:rsid w:val="00EB420F"/>
    <w:rsid w:val="00EC1642"/>
    <w:rsid w:val="00EC38EA"/>
    <w:rsid w:val="00EC43D9"/>
    <w:rsid w:val="00ED01BA"/>
    <w:rsid w:val="00ED209E"/>
    <w:rsid w:val="00EE0C32"/>
    <w:rsid w:val="00EE262C"/>
    <w:rsid w:val="00EE4737"/>
    <w:rsid w:val="00EF2A50"/>
    <w:rsid w:val="00EF4793"/>
    <w:rsid w:val="00EF6353"/>
    <w:rsid w:val="00F02D6A"/>
    <w:rsid w:val="00F04022"/>
    <w:rsid w:val="00F056F4"/>
    <w:rsid w:val="00F06515"/>
    <w:rsid w:val="00F30528"/>
    <w:rsid w:val="00F374F8"/>
    <w:rsid w:val="00F37501"/>
    <w:rsid w:val="00F42A5D"/>
    <w:rsid w:val="00F443D8"/>
    <w:rsid w:val="00F45462"/>
    <w:rsid w:val="00F51BAB"/>
    <w:rsid w:val="00F528C9"/>
    <w:rsid w:val="00F537DF"/>
    <w:rsid w:val="00F544ED"/>
    <w:rsid w:val="00F6440E"/>
    <w:rsid w:val="00F719E2"/>
    <w:rsid w:val="00F735FB"/>
    <w:rsid w:val="00F7558C"/>
    <w:rsid w:val="00F76B1B"/>
    <w:rsid w:val="00F76DC9"/>
    <w:rsid w:val="00F83836"/>
    <w:rsid w:val="00F85964"/>
    <w:rsid w:val="00F90EE9"/>
    <w:rsid w:val="00F91F17"/>
    <w:rsid w:val="00F94E5D"/>
    <w:rsid w:val="00FA134F"/>
    <w:rsid w:val="00FB0585"/>
    <w:rsid w:val="00FB24F0"/>
    <w:rsid w:val="00FB44AF"/>
    <w:rsid w:val="00FB4F73"/>
    <w:rsid w:val="00FC2C21"/>
    <w:rsid w:val="00FC2CF1"/>
    <w:rsid w:val="00FC6ED0"/>
    <w:rsid w:val="00FC7CF0"/>
    <w:rsid w:val="00FC7DF9"/>
    <w:rsid w:val="00FD1658"/>
    <w:rsid w:val="00FD17FE"/>
    <w:rsid w:val="00FF5884"/>
    <w:rsid w:val="00FF6763"/>
    <w:rsid w:val="00FF7C67"/>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7EB97C"/>
  <w15:chartTrackingRefBased/>
  <w15:docId w15:val="{601E4AED-6E1F-DF44-AB24-C67AB7E6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Heading1">
    <w:name w:val="heading 1"/>
    <w:basedOn w:val="Normal"/>
    <w:next w:val="Normal"/>
    <w:link w:val="Heading1Char"/>
    <w:qFormat/>
    <w:pPr>
      <w:keepNext/>
      <w:autoSpaceDE w:val="0"/>
      <w:autoSpaceDN w:val="0"/>
      <w:outlineLvl w:val="0"/>
    </w:pPr>
    <w:rPr>
      <w:rFonts w:eastAsia="SimSun"/>
      <w:b/>
      <w:bCs/>
      <w:sz w:val="20"/>
      <w:szCs w:val="20"/>
      <w:u w:val="single"/>
      <w:lang w:eastAsia="zh-CN"/>
    </w:rPr>
  </w:style>
  <w:style w:type="paragraph" w:styleId="Heading2">
    <w:name w:val="heading 2"/>
    <w:basedOn w:val="Normal"/>
    <w:next w:val="Normal"/>
    <w:qFormat/>
    <w:pPr>
      <w:keepNext/>
      <w:autoSpaceDE w:val="0"/>
      <w:autoSpaceDN w:val="0"/>
      <w:jc w:val="center"/>
      <w:outlineLvl w:val="1"/>
    </w:pPr>
    <w:rPr>
      <w:rFonts w:eastAsia="SimSun"/>
      <w:b/>
      <w:bCs/>
      <w:sz w:val="28"/>
      <w:szCs w:val="28"/>
      <w:u w:val="single"/>
      <w:lang w:eastAsia="zh-CN"/>
    </w:rPr>
  </w:style>
  <w:style w:type="paragraph" w:styleId="Heading3">
    <w:name w:val="heading 3"/>
    <w:basedOn w:val="Normal"/>
    <w:next w:val="Normal"/>
    <w:qFormat/>
    <w:pPr>
      <w:keepNext/>
      <w:autoSpaceDE w:val="0"/>
      <w:autoSpaceDN w:val="0"/>
      <w:outlineLvl w:val="2"/>
    </w:pPr>
    <w:rPr>
      <w:rFonts w:eastAsia="SimSun"/>
      <w:i/>
      <w:iCs/>
      <w:sz w:val="28"/>
      <w:szCs w:val="28"/>
      <w:lang w:eastAsia="zh-CN"/>
    </w:rPr>
  </w:style>
  <w:style w:type="paragraph" w:styleId="Heading4">
    <w:name w:val="heading 4"/>
    <w:basedOn w:val="Normal"/>
    <w:next w:val="Normal"/>
    <w:qFormat/>
    <w:pPr>
      <w:keepNext/>
      <w:jc w:val="center"/>
      <w:outlineLvl w:val="3"/>
    </w:pPr>
    <w:rPr>
      <w:rFonts w:ascii="Century" w:hAnsi="Century"/>
      <w:b/>
      <w:bCs/>
    </w:rPr>
  </w:style>
  <w:style w:type="paragraph" w:styleId="Heading5">
    <w:name w:val="heading 5"/>
    <w:basedOn w:val="Normal"/>
    <w:next w:val="Normal"/>
    <w:link w:val="Heading5Char"/>
    <w:qFormat/>
    <w:pPr>
      <w:keepNext/>
      <w:outlineLvl w:val="4"/>
    </w:pPr>
    <w:rPr>
      <w:b/>
      <w:bCs/>
      <w:color w:val="000000"/>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shd w:val="clear" w:color="auto" w:fill="FFFFFF"/>
      <w:outlineLvl w:val="6"/>
    </w:pPr>
    <w:rPr>
      <w:b/>
      <w:bCs/>
      <w:color w:val="000000"/>
    </w:rPr>
  </w:style>
  <w:style w:type="paragraph" w:styleId="Heading8">
    <w:name w:val="heading 8"/>
    <w:basedOn w:val="Normal"/>
    <w:next w:val="Normal"/>
    <w:qFormat/>
    <w:pPr>
      <w:keepNext/>
      <w:jc w:val="both"/>
      <w:outlineLvl w:val="7"/>
    </w:pPr>
    <w:rPr>
      <w:b/>
      <w:bCs/>
      <w:color w:val="000000"/>
      <w:szCs w:val="20"/>
    </w:rPr>
  </w:style>
  <w:style w:type="paragraph" w:styleId="Heading9">
    <w:name w:val="heading 9"/>
    <w:basedOn w:val="Normal"/>
    <w:next w:val="Normal"/>
    <w:qFormat/>
    <w:pPr>
      <w:keepNext/>
      <w:jc w:val="center"/>
      <w:outlineLvl w:val="8"/>
    </w:pPr>
    <w:rPr>
      <w:b/>
      <w:bCs/>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Pr>
      <w:color w:val="0000FF"/>
      <w:u w:val="single"/>
    </w:rPr>
  </w:style>
  <w:style w:type="paragraph" w:styleId="BodyText">
    <w:name w:val="Body Text"/>
    <w:basedOn w:val="Normal"/>
    <w:pPr>
      <w:autoSpaceDE w:val="0"/>
      <w:autoSpaceDN w:val="0"/>
    </w:pPr>
    <w:rPr>
      <w:rFonts w:ascii="Arial" w:eastAsia="SimSun" w:hAnsi="Arial" w:cs="Arial"/>
      <w:sz w:val="28"/>
      <w:szCs w:val="28"/>
      <w:lang w:eastAsia="zh-CN"/>
    </w:rPr>
  </w:style>
  <w:style w:type="character" w:customStyle="1" w:styleId="apple-style-span">
    <w:name w:val="apple-style-span"/>
    <w:basedOn w:val="DefaultParagraphFont"/>
  </w:style>
  <w:style w:type="paragraph" w:customStyle="1" w:styleId="DefaultText">
    <w:name w:val="Default Text"/>
    <w:basedOn w:val="Normal"/>
    <w:pPr>
      <w:overflowPunct w:val="0"/>
      <w:autoSpaceDE w:val="0"/>
      <w:autoSpaceDN w:val="0"/>
      <w:jc w:val="center"/>
    </w:pPr>
    <w:rPr>
      <w:rFonts w:ascii="Arial" w:eastAsia="Calibri" w:hAnsi="Arial" w:cs="Arial"/>
    </w:rPr>
  </w:style>
  <w:style w:type="paragraph" w:customStyle="1" w:styleId="ecxmsonormal">
    <w:name w:val="ecxmsonormal"/>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hint="eastAsia"/>
    </w:rPr>
  </w:style>
  <w:style w:type="paragraph" w:styleId="BodyText2">
    <w:name w:val="Body Text 2"/>
    <w:basedOn w:val="Normal"/>
    <w:link w:val="BodyText2Char"/>
    <w:semiHidden/>
    <w:pPr>
      <w:jc w:val="center"/>
    </w:pPr>
    <w:rPr>
      <w:rFonts w:ascii="Arial" w:hAnsi="Arial" w:cs="Arial"/>
      <w:sz w:val="20"/>
    </w:rPr>
  </w:style>
  <w:style w:type="paragraph" w:styleId="BodyText3">
    <w:name w:val="Body Text 3"/>
    <w:basedOn w:val="Normal"/>
    <w:semiHidden/>
    <w:pPr>
      <w:jc w:val="both"/>
    </w:pPr>
    <w:rPr>
      <w:color w:val="000000"/>
      <w:szCs w:val="20"/>
    </w:rPr>
  </w:style>
  <w:style w:type="paragraph" w:customStyle="1" w:styleId="msonospacing0">
    <w:name w:val="msonospacing"/>
    <w:basedOn w:val="Normal"/>
    <w:pPr>
      <w:spacing w:before="100" w:beforeAutospacing="1" w:after="100" w:afterAutospacing="1"/>
    </w:pPr>
    <w:rPr>
      <w:rFonts w:ascii="Arial Unicode MS" w:eastAsia="Arial Unicode MS" w:hAnsi="Arial Unicode MS" w:cs="Arial Unicode MS"/>
    </w:rPr>
  </w:style>
  <w:style w:type="paragraph" w:customStyle="1" w:styleId="MediumGrid1-Accent21">
    <w:name w:val="Medium Grid 1 - Accent 21"/>
    <w:basedOn w:val="Normal"/>
    <w:uiPriority w:val="34"/>
    <w:qFormat/>
    <w:rsid w:val="00E30CA2"/>
    <w:pPr>
      <w:spacing w:after="200" w:line="276" w:lineRule="auto"/>
      <w:ind w:left="720"/>
      <w:contextualSpacing/>
    </w:pPr>
    <w:rPr>
      <w:rFonts w:ascii="Calibri" w:eastAsia="Calibri" w:hAnsi="Calibri"/>
      <w:sz w:val="22"/>
      <w:szCs w:val="22"/>
    </w:rPr>
  </w:style>
  <w:style w:type="paragraph" w:customStyle="1" w:styleId="MediumShading1-Accent11">
    <w:name w:val="Medium Shading 1 - Accent 11"/>
    <w:uiPriority w:val="1"/>
    <w:qFormat/>
    <w:rsid w:val="00732033"/>
    <w:rPr>
      <w:sz w:val="24"/>
      <w:szCs w:val="24"/>
    </w:rPr>
  </w:style>
  <w:style w:type="paragraph" w:customStyle="1" w:styleId="Default">
    <w:name w:val="Default"/>
    <w:rsid w:val="008822C1"/>
    <w:pPr>
      <w:autoSpaceDE w:val="0"/>
      <w:autoSpaceDN w:val="0"/>
      <w:adjustRightInd w:val="0"/>
    </w:pPr>
    <w:rPr>
      <w:rFonts w:ascii="Calibri" w:hAnsi="Calibri" w:cs="Calibri"/>
      <w:color w:val="000000"/>
      <w:sz w:val="24"/>
      <w:szCs w:val="24"/>
    </w:rPr>
  </w:style>
  <w:style w:type="paragraph" w:customStyle="1" w:styleId="msonospacing00">
    <w:name w:val="msonospacing0"/>
    <w:basedOn w:val="Normal"/>
    <w:rsid w:val="009D5835"/>
    <w:pPr>
      <w:spacing w:before="100" w:beforeAutospacing="1" w:after="100" w:afterAutospacing="1"/>
    </w:pPr>
  </w:style>
  <w:style w:type="paragraph" w:styleId="BalloonText">
    <w:name w:val="Balloon Text"/>
    <w:basedOn w:val="Normal"/>
    <w:link w:val="BalloonTextChar"/>
    <w:uiPriority w:val="99"/>
    <w:semiHidden/>
    <w:unhideWhenUsed/>
    <w:rsid w:val="005E48AE"/>
    <w:rPr>
      <w:rFonts w:ascii="Tahoma" w:hAnsi="Tahoma" w:cs="Tahoma"/>
      <w:sz w:val="16"/>
      <w:szCs w:val="16"/>
    </w:rPr>
  </w:style>
  <w:style w:type="character" w:customStyle="1" w:styleId="BalloonTextChar">
    <w:name w:val="Balloon Text Char"/>
    <w:link w:val="BalloonText"/>
    <w:uiPriority w:val="99"/>
    <w:semiHidden/>
    <w:rsid w:val="005E48AE"/>
    <w:rPr>
      <w:rFonts w:ascii="Tahoma" w:hAnsi="Tahoma" w:cs="Tahoma"/>
      <w:sz w:val="16"/>
      <w:szCs w:val="16"/>
    </w:rPr>
  </w:style>
  <w:style w:type="paragraph" w:styleId="Header">
    <w:name w:val="header"/>
    <w:basedOn w:val="Normal"/>
    <w:link w:val="HeaderChar"/>
    <w:uiPriority w:val="99"/>
    <w:unhideWhenUsed/>
    <w:rsid w:val="00DF7E71"/>
    <w:pPr>
      <w:tabs>
        <w:tab w:val="center" w:pos="4680"/>
        <w:tab w:val="right" w:pos="9360"/>
      </w:tabs>
    </w:pPr>
  </w:style>
  <w:style w:type="character" w:customStyle="1" w:styleId="HeaderChar">
    <w:name w:val="Header Char"/>
    <w:link w:val="Header"/>
    <w:uiPriority w:val="99"/>
    <w:rsid w:val="00DF7E71"/>
    <w:rPr>
      <w:sz w:val="24"/>
      <w:szCs w:val="24"/>
    </w:rPr>
  </w:style>
  <w:style w:type="paragraph" w:styleId="Footer">
    <w:name w:val="footer"/>
    <w:basedOn w:val="Normal"/>
    <w:link w:val="FooterChar"/>
    <w:uiPriority w:val="99"/>
    <w:unhideWhenUsed/>
    <w:rsid w:val="00DF7E71"/>
    <w:pPr>
      <w:tabs>
        <w:tab w:val="center" w:pos="4680"/>
        <w:tab w:val="right" w:pos="9360"/>
      </w:tabs>
    </w:pPr>
  </w:style>
  <w:style w:type="character" w:customStyle="1" w:styleId="FooterChar">
    <w:name w:val="Footer Char"/>
    <w:link w:val="Footer"/>
    <w:uiPriority w:val="99"/>
    <w:rsid w:val="00DF7E71"/>
    <w:rPr>
      <w:sz w:val="24"/>
      <w:szCs w:val="24"/>
    </w:rPr>
  </w:style>
  <w:style w:type="character" w:customStyle="1" w:styleId="Heading5Char">
    <w:name w:val="Heading 5 Char"/>
    <w:link w:val="Heading5"/>
    <w:rsid w:val="00C328C8"/>
    <w:rPr>
      <w:b/>
      <w:bCs/>
      <w:color w:val="000000"/>
      <w:sz w:val="24"/>
      <w:szCs w:val="24"/>
    </w:rPr>
  </w:style>
  <w:style w:type="character" w:customStyle="1" w:styleId="Heading1Char">
    <w:name w:val="Heading 1 Char"/>
    <w:link w:val="Heading1"/>
    <w:rsid w:val="005C7FC2"/>
    <w:rPr>
      <w:rFonts w:eastAsia="SimSun"/>
      <w:b/>
      <w:bCs/>
      <w:u w:val="single"/>
      <w:lang w:eastAsia="zh-CN"/>
    </w:rPr>
  </w:style>
  <w:style w:type="paragraph" w:customStyle="1" w:styleId="MediumGrid21">
    <w:name w:val="Medium Grid 21"/>
    <w:uiPriority w:val="1"/>
    <w:qFormat/>
    <w:rsid w:val="00955C4A"/>
    <w:rPr>
      <w:sz w:val="24"/>
      <w:szCs w:val="24"/>
    </w:rPr>
  </w:style>
  <w:style w:type="character" w:customStyle="1" w:styleId="apple-converted-space">
    <w:name w:val="apple-converted-space"/>
    <w:rsid w:val="00732BC5"/>
  </w:style>
  <w:style w:type="character" w:customStyle="1" w:styleId="aqj">
    <w:name w:val="aqj"/>
    <w:rsid w:val="00732BC5"/>
  </w:style>
  <w:style w:type="character" w:customStyle="1" w:styleId="BodyText2Char">
    <w:name w:val="Body Text 2 Char"/>
    <w:link w:val="BodyText2"/>
    <w:semiHidden/>
    <w:rsid w:val="00CA6355"/>
    <w:rPr>
      <w:rFonts w:ascii="Arial" w:hAnsi="Arial" w:cs="Arial"/>
      <w:szCs w:val="24"/>
    </w:rPr>
  </w:style>
  <w:style w:type="character" w:styleId="FollowedHyperlink">
    <w:name w:val="FollowedHyperlink"/>
    <w:uiPriority w:val="99"/>
    <w:semiHidden/>
    <w:unhideWhenUsed/>
    <w:rsid w:val="007453A6"/>
    <w:rPr>
      <w:color w:val="954F72"/>
      <w:u w:val="single"/>
    </w:rPr>
  </w:style>
  <w:style w:type="character" w:customStyle="1" w:styleId="UnresolvedMention1">
    <w:name w:val="Unresolved Mention1"/>
    <w:uiPriority w:val="47"/>
    <w:rsid w:val="007453A6"/>
    <w:rPr>
      <w:color w:val="605E5C"/>
      <w:shd w:val="clear" w:color="auto" w:fill="E1DFDD"/>
    </w:rPr>
  </w:style>
  <w:style w:type="character" w:styleId="PageNumber">
    <w:name w:val="page number"/>
    <w:uiPriority w:val="99"/>
    <w:semiHidden/>
    <w:unhideWhenUsed/>
    <w:rsid w:val="00F537DF"/>
  </w:style>
  <w:style w:type="paragraph" w:customStyle="1" w:styleId="xmsonormal">
    <w:name w:val="x_msonormal"/>
    <w:basedOn w:val="Normal"/>
    <w:rsid w:val="008032D5"/>
    <w:pPr>
      <w:spacing w:before="100" w:beforeAutospacing="1" w:after="100" w:afterAutospacing="1"/>
    </w:pPr>
  </w:style>
  <w:style w:type="paragraph" w:styleId="ListParagraph">
    <w:name w:val="List Paragraph"/>
    <w:basedOn w:val="Normal"/>
    <w:uiPriority w:val="34"/>
    <w:qFormat/>
    <w:rsid w:val="00A07677"/>
    <w:pPr>
      <w:spacing w:line="259" w:lineRule="auto"/>
      <w:ind w:left="720"/>
      <w:contextualSpacing/>
    </w:pPr>
    <w:rPr>
      <w:rFonts w:ascii="Calibri" w:eastAsia="Calibri" w:hAnsi="Calibri"/>
      <w:sz w:val="22"/>
      <w:szCs w:val="22"/>
    </w:rPr>
  </w:style>
  <w:style w:type="paragraph" w:styleId="NoSpacing">
    <w:name w:val="No Spacing"/>
    <w:uiPriority w:val="1"/>
    <w:qFormat/>
    <w:rsid w:val="005E3069"/>
    <w:rPr>
      <w:rFonts w:ascii="Calibri" w:eastAsia="Calibri" w:hAnsi="Calibri"/>
      <w:sz w:val="22"/>
      <w:szCs w:val="22"/>
    </w:rPr>
  </w:style>
  <w:style w:type="character" w:styleId="UnresolvedMention">
    <w:name w:val="Unresolved Mention"/>
    <w:uiPriority w:val="47"/>
    <w:rsid w:val="00716EC9"/>
    <w:rPr>
      <w:color w:val="605E5C"/>
      <w:shd w:val="clear" w:color="auto" w:fill="E1DFDD"/>
    </w:rPr>
  </w:style>
  <w:style w:type="paragraph" w:customStyle="1" w:styleId="m-7750507911050490710gmail-defaulttext">
    <w:name w:val="m_-7750507911050490710gmail-defaulttext"/>
    <w:basedOn w:val="Normal"/>
    <w:rsid w:val="009E272E"/>
    <w:pPr>
      <w:spacing w:before="100" w:beforeAutospacing="1" w:after="100" w:afterAutospacing="1"/>
    </w:pPr>
  </w:style>
  <w:style w:type="character" w:customStyle="1" w:styleId="m-7750507911050490710gmail-apple-converted-space">
    <w:name w:val="m_-7750507911050490710gmail-apple-converted-space"/>
    <w:basedOn w:val="DefaultParagraphFont"/>
    <w:rsid w:val="009E272E"/>
  </w:style>
  <w:style w:type="paragraph" w:customStyle="1" w:styleId="Body">
    <w:name w:val="Body"/>
    <w:rsid w:val="00BC390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gmail-defaulttext">
    <w:name w:val="gmail-defaulttext"/>
    <w:basedOn w:val="Normal"/>
    <w:rsid w:val="00F90EE9"/>
    <w:pPr>
      <w:spacing w:before="100" w:beforeAutospacing="1" w:after="100" w:afterAutospacing="1"/>
    </w:pPr>
    <w:rPr>
      <w:rFonts w:ascii="Calibri" w:eastAsiaTheme="minorEastAsia" w:hAnsi="Calibri" w:cs="Calibri"/>
      <w:sz w:val="22"/>
      <w:szCs w:val="22"/>
      <w:lang w:eastAsia="zh-TW"/>
    </w:rPr>
  </w:style>
  <w:style w:type="character" w:customStyle="1" w:styleId="gmail-m-7750507911050490710gmail-apple-converted-space">
    <w:name w:val="gmail-m-7750507911050490710gmail-apple-converted-space"/>
    <w:basedOn w:val="DefaultParagraphFont"/>
    <w:rsid w:val="00F90EE9"/>
  </w:style>
  <w:style w:type="character" w:customStyle="1" w:styleId="gmail-apple-converted-space">
    <w:name w:val="gmail-apple-converted-space"/>
    <w:basedOn w:val="DefaultParagraphFont"/>
    <w:rsid w:val="00F90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601">
      <w:bodyDiv w:val="1"/>
      <w:marLeft w:val="0"/>
      <w:marRight w:val="0"/>
      <w:marTop w:val="0"/>
      <w:marBottom w:val="0"/>
      <w:divBdr>
        <w:top w:val="none" w:sz="0" w:space="0" w:color="auto"/>
        <w:left w:val="none" w:sz="0" w:space="0" w:color="auto"/>
        <w:bottom w:val="none" w:sz="0" w:space="0" w:color="auto"/>
        <w:right w:val="none" w:sz="0" w:space="0" w:color="auto"/>
      </w:divBdr>
    </w:div>
    <w:div w:id="209417117">
      <w:bodyDiv w:val="1"/>
      <w:marLeft w:val="0"/>
      <w:marRight w:val="0"/>
      <w:marTop w:val="0"/>
      <w:marBottom w:val="0"/>
      <w:divBdr>
        <w:top w:val="none" w:sz="0" w:space="0" w:color="auto"/>
        <w:left w:val="none" w:sz="0" w:space="0" w:color="auto"/>
        <w:bottom w:val="none" w:sz="0" w:space="0" w:color="auto"/>
        <w:right w:val="none" w:sz="0" w:space="0" w:color="auto"/>
      </w:divBdr>
      <w:divsChild>
        <w:div w:id="1682010340">
          <w:marLeft w:val="0"/>
          <w:marRight w:val="0"/>
          <w:marTop w:val="0"/>
          <w:marBottom w:val="0"/>
          <w:divBdr>
            <w:top w:val="none" w:sz="0" w:space="0" w:color="auto"/>
            <w:left w:val="none" w:sz="0" w:space="0" w:color="auto"/>
            <w:bottom w:val="none" w:sz="0" w:space="0" w:color="auto"/>
            <w:right w:val="none" w:sz="0" w:space="0" w:color="auto"/>
          </w:divBdr>
          <w:divsChild>
            <w:div w:id="1641880000">
              <w:marLeft w:val="0"/>
              <w:marRight w:val="0"/>
              <w:marTop w:val="0"/>
              <w:marBottom w:val="0"/>
              <w:divBdr>
                <w:top w:val="none" w:sz="0" w:space="0" w:color="auto"/>
                <w:left w:val="none" w:sz="0" w:space="0" w:color="auto"/>
                <w:bottom w:val="none" w:sz="0" w:space="0" w:color="auto"/>
                <w:right w:val="none" w:sz="0" w:space="0" w:color="auto"/>
              </w:divBdr>
              <w:divsChild>
                <w:div w:id="894773680">
                  <w:marLeft w:val="0"/>
                  <w:marRight w:val="0"/>
                  <w:marTop w:val="0"/>
                  <w:marBottom w:val="0"/>
                  <w:divBdr>
                    <w:top w:val="none" w:sz="0" w:space="0" w:color="auto"/>
                    <w:left w:val="none" w:sz="0" w:space="0" w:color="auto"/>
                    <w:bottom w:val="none" w:sz="0" w:space="0" w:color="auto"/>
                    <w:right w:val="none" w:sz="0" w:space="0" w:color="auto"/>
                  </w:divBdr>
                  <w:divsChild>
                    <w:div w:id="299843820">
                      <w:marLeft w:val="0"/>
                      <w:marRight w:val="0"/>
                      <w:marTop w:val="0"/>
                      <w:marBottom w:val="0"/>
                      <w:divBdr>
                        <w:top w:val="none" w:sz="0" w:space="0" w:color="auto"/>
                        <w:left w:val="none" w:sz="0" w:space="0" w:color="auto"/>
                        <w:bottom w:val="none" w:sz="0" w:space="0" w:color="auto"/>
                        <w:right w:val="none" w:sz="0" w:space="0" w:color="auto"/>
                      </w:divBdr>
                    </w:div>
                  </w:divsChild>
                </w:div>
                <w:div w:id="1087775712">
                  <w:marLeft w:val="0"/>
                  <w:marRight w:val="0"/>
                  <w:marTop w:val="0"/>
                  <w:marBottom w:val="0"/>
                  <w:divBdr>
                    <w:top w:val="none" w:sz="0" w:space="0" w:color="auto"/>
                    <w:left w:val="none" w:sz="0" w:space="0" w:color="auto"/>
                    <w:bottom w:val="none" w:sz="0" w:space="0" w:color="auto"/>
                    <w:right w:val="none" w:sz="0" w:space="0" w:color="auto"/>
                  </w:divBdr>
                  <w:divsChild>
                    <w:div w:id="14584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62400">
      <w:bodyDiv w:val="1"/>
      <w:marLeft w:val="0"/>
      <w:marRight w:val="0"/>
      <w:marTop w:val="0"/>
      <w:marBottom w:val="0"/>
      <w:divBdr>
        <w:top w:val="none" w:sz="0" w:space="0" w:color="auto"/>
        <w:left w:val="none" w:sz="0" w:space="0" w:color="auto"/>
        <w:bottom w:val="none" w:sz="0" w:space="0" w:color="auto"/>
        <w:right w:val="none" w:sz="0" w:space="0" w:color="auto"/>
      </w:divBdr>
    </w:div>
    <w:div w:id="241331466">
      <w:bodyDiv w:val="1"/>
      <w:marLeft w:val="0"/>
      <w:marRight w:val="0"/>
      <w:marTop w:val="0"/>
      <w:marBottom w:val="0"/>
      <w:divBdr>
        <w:top w:val="none" w:sz="0" w:space="0" w:color="auto"/>
        <w:left w:val="none" w:sz="0" w:space="0" w:color="auto"/>
        <w:bottom w:val="none" w:sz="0" w:space="0" w:color="auto"/>
        <w:right w:val="none" w:sz="0" w:space="0" w:color="auto"/>
      </w:divBdr>
      <w:divsChild>
        <w:div w:id="382171405">
          <w:marLeft w:val="0"/>
          <w:marRight w:val="0"/>
          <w:marTop w:val="0"/>
          <w:marBottom w:val="0"/>
          <w:divBdr>
            <w:top w:val="none" w:sz="0" w:space="0" w:color="auto"/>
            <w:left w:val="none" w:sz="0" w:space="0" w:color="auto"/>
            <w:bottom w:val="none" w:sz="0" w:space="0" w:color="auto"/>
            <w:right w:val="none" w:sz="0" w:space="0" w:color="auto"/>
          </w:divBdr>
          <w:divsChild>
            <w:div w:id="1774089802">
              <w:marLeft w:val="0"/>
              <w:marRight w:val="0"/>
              <w:marTop w:val="0"/>
              <w:marBottom w:val="0"/>
              <w:divBdr>
                <w:top w:val="none" w:sz="0" w:space="0" w:color="auto"/>
                <w:left w:val="none" w:sz="0" w:space="0" w:color="auto"/>
                <w:bottom w:val="none" w:sz="0" w:space="0" w:color="auto"/>
                <w:right w:val="none" w:sz="0" w:space="0" w:color="auto"/>
              </w:divBdr>
              <w:divsChild>
                <w:div w:id="1814905410">
                  <w:marLeft w:val="0"/>
                  <w:marRight w:val="0"/>
                  <w:marTop w:val="0"/>
                  <w:marBottom w:val="0"/>
                  <w:divBdr>
                    <w:top w:val="none" w:sz="0" w:space="0" w:color="auto"/>
                    <w:left w:val="none" w:sz="0" w:space="0" w:color="auto"/>
                    <w:bottom w:val="none" w:sz="0" w:space="0" w:color="auto"/>
                    <w:right w:val="none" w:sz="0" w:space="0" w:color="auto"/>
                  </w:divBdr>
                  <w:divsChild>
                    <w:div w:id="2399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932029">
      <w:bodyDiv w:val="1"/>
      <w:marLeft w:val="0"/>
      <w:marRight w:val="0"/>
      <w:marTop w:val="0"/>
      <w:marBottom w:val="0"/>
      <w:divBdr>
        <w:top w:val="none" w:sz="0" w:space="0" w:color="auto"/>
        <w:left w:val="none" w:sz="0" w:space="0" w:color="auto"/>
        <w:bottom w:val="none" w:sz="0" w:space="0" w:color="auto"/>
        <w:right w:val="none" w:sz="0" w:space="0" w:color="auto"/>
      </w:divBdr>
      <w:divsChild>
        <w:div w:id="1981112100">
          <w:marLeft w:val="0"/>
          <w:marRight w:val="0"/>
          <w:marTop w:val="0"/>
          <w:marBottom w:val="0"/>
          <w:divBdr>
            <w:top w:val="none" w:sz="0" w:space="0" w:color="auto"/>
            <w:left w:val="none" w:sz="0" w:space="0" w:color="auto"/>
            <w:bottom w:val="none" w:sz="0" w:space="0" w:color="auto"/>
            <w:right w:val="none" w:sz="0" w:space="0" w:color="auto"/>
          </w:divBdr>
          <w:divsChild>
            <w:div w:id="96221111">
              <w:marLeft w:val="0"/>
              <w:marRight w:val="0"/>
              <w:marTop w:val="0"/>
              <w:marBottom w:val="0"/>
              <w:divBdr>
                <w:top w:val="none" w:sz="0" w:space="0" w:color="auto"/>
                <w:left w:val="none" w:sz="0" w:space="0" w:color="auto"/>
                <w:bottom w:val="none" w:sz="0" w:space="0" w:color="auto"/>
                <w:right w:val="none" w:sz="0" w:space="0" w:color="auto"/>
              </w:divBdr>
              <w:divsChild>
                <w:div w:id="1686515742">
                  <w:marLeft w:val="0"/>
                  <w:marRight w:val="0"/>
                  <w:marTop w:val="0"/>
                  <w:marBottom w:val="0"/>
                  <w:divBdr>
                    <w:top w:val="none" w:sz="0" w:space="0" w:color="auto"/>
                    <w:left w:val="none" w:sz="0" w:space="0" w:color="auto"/>
                    <w:bottom w:val="none" w:sz="0" w:space="0" w:color="auto"/>
                    <w:right w:val="none" w:sz="0" w:space="0" w:color="auto"/>
                  </w:divBdr>
                </w:div>
              </w:divsChild>
            </w:div>
            <w:div w:id="1450009613">
              <w:marLeft w:val="0"/>
              <w:marRight w:val="0"/>
              <w:marTop w:val="0"/>
              <w:marBottom w:val="0"/>
              <w:divBdr>
                <w:top w:val="none" w:sz="0" w:space="0" w:color="auto"/>
                <w:left w:val="none" w:sz="0" w:space="0" w:color="auto"/>
                <w:bottom w:val="none" w:sz="0" w:space="0" w:color="auto"/>
                <w:right w:val="none" w:sz="0" w:space="0" w:color="auto"/>
              </w:divBdr>
              <w:divsChild>
                <w:div w:id="587274494">
                  <w:marLeft w:val="0"/>
                  <w:marRight w:val="0"/>
                  <w:marTop w:val="0"/>
                  <w:marBottom w:val="0"/>
                  <w:divBdr>
                    <w:top w:val="none" w:sz="0" w:space="0" w:color="auto"/>
                    <w:left w:val="none" w:sz="0" w:space="0" w:color="auto"/>
                    <w:bottom w:val="none" w:sz="0" w:space="0" w:color="auto"/>
                    <w:right w:val="none" w:sz="0" w:space="0" w:color="auto"/>
                  </w:divBdr>
                </w:div>
              </w:divsChild>
            </w:div>
            <w:div w:id="1550267967">
              <w:marLeft w:val="0"/>
              <w:marRight w:val="0"/>
              <w:marTop w:val="0"/>
              <w:marBottom w:val="0"/>
              <w:divBdr>
                <w:top w:val="none" w:sz="0" w:space="0" w:color="auto"/>
                <w:left w:val="none" w:sz="0" w:space="0" w:color="auto"/>
                <w:bottom w:val="none" w:sz="0" w:space="0" w:color="auto"/>
                <w:right w:val="none" w:sz="0" w:space="0" w:color="auto"/>
              </w:divBdr>
              <w:divsChild>
                <w:div w:id="1168011311">
                  <w:marLeft w:val="0"/>
                  <w:marRight w:val="0"/>
                  <w:marTop w:val="0"/>
                  <w:marBottom w:val="0"/>
                  <w:divBdr>
                    <w:top w:val="none" w:sz="0" w:space="0" w:color="auto"/>
                    <w:left w:val="none" w:sz="0" w:space="0" w:color="auto"/>
                    <w:bottom w:val="none" w:sz="0" w:space="0" w:color="auto"/>
                    <w:right w:val="none" w:sz="0" w:space="0" w:color="auto"/>
                  </w:divBdr>
                </w:div>
              </w:divsChild>
            </w:div>
            <w:div w:id="1810629983">
              <w:marLeft w:val="0"/>
              <w:marRight w:val="0"/>
              <w:marTop w:val="0"/>
              <w:marBottom w:val="0"/>
              <w:divBdr>
                <w:top w:val="none" w:sz="0" w:space="0" w:color="auto"/>
                <w:left w:val="none" w:sz="0" w:space="0" w:color="auto"/>
                <w:bottom w:val="none" w:sz="0" w:space="0" w:color="auto"/>
                <w:right w:val="none" w:sz="0" w:space="0" w:color="auto"/>
              </w:divBdr>
              <w:divsChild>
                <w:div w:id="5893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27013">
      <w:bodyDiv w:val="1"/>
      <w:marLeft w:val="0"/>
      <w:marRight w:val="0"/>
      <w:marTop w:val="0"/>
      <w:marBottom w:val="0"/>
      <w:divBdr>
        <w:top w:val="none" w:sz="0" w:space="0" w:color="auto"/>
        <w:left w:val="none" w:sz="0" w:space="0" w:color="auto"/>
        <w:bottom w:val="none" w:sz="0" w:space="0" w:color="auto"/>
        <w:right w:val="none" w:sz="0" w:space="0" w:color="auto"/>
      </w:divBdr>
    </w:div>
    <w:div w:id="322782752">
      <w:bodyDiv w:val="1"/>
      <w:marLeft w:val="0"/>
      <w:marRight w:val="0"/>
      <w:marTop w:val="0"/>
      <w:marBottom w:val="0"/>
      <w:divBdr>
        <w:top w:val="none" w:sz="0" w:space="0" w:color="auto"/>
        <w:left w:val="none" w:sz="0" w:space="0" w:color="auto"/>
        <w:bottom w:val="none" w:sz="0" w:space="0" w:color="auto"/>
        <w:right w:val="none" w:sz="0" w:space="0" w:color="auto"/>
      </w:divBdr>
      <w:divsChild>
        <w:div w:id="266617831">
          <w:marLeft w:val="0"/>
          <w:marRight w:val="0"/>
          <w:marTop w:val="0"/>
          <w:marBottom w:val="0"/>
          <w:divBdr>
            <w:top w:val="none" w:sz="0" w:space="0" w:color="auto"/>
            <w:left w:val="none" w:sz="0" w:space="0" w:color="auto"/>
            <w:bottom w:val="none" w:sz="0" w:space="0" w:color="auto"/>
            <w:right w:val="none" w:sz="0" w:space="0" w:color="auto"/>
          </w:divBdr>
          <w:divsChild>
            <w:div w:id="1301613552">
              <w:marLeft w:val="0"/>
              <w:marRight w:val="0"/>
              <w:marTop w:val="0"/>
              <w:marBottom w:val="0"/>
              <w:divBdr>
                <w:top w:val="none" w:sz="0" w:space="0" w:color="auto"/>
                <w:left w:val="none" w:sz="0" w:space="0" w:color="auto"/>
                <w:bottom w:val="none" w:sz="0" w:space="0" w:color="auto"/>
                <w:right w:val="none" w:sz="0" w:space="0" w:color="auto"/>
              </w:divBdr>
            </w:div>
            <w:div w:id="1540165195">
              <w:marLeft w:val="0"/>
              <w:marRight w:val="0"/>
              <w:marTop w:val="0"/>
              <w:marBottom w:val="0"/>
              <w:divBdr>
                <w:top w:val="none" w:sz="0" w:space="0" w:color="auto"/>
                <w:left w:val="none" w:sz="0" w:space="0" w:color="auto"/>
                <w:bottom w:val="none" w:sz="0" w:space="0" w:color="auto"/>
                <w:right w:val="none" w:sz="0" w:space="0" w:color="auto"/>
              </w:divBdr>
            </w:div>
            <w:div w:id="1695617398">
              <w:marLeft w:val="0"/>
              <w:marRight w:val="0"/>
              <w:marTop w:val="0"/>
              <w:marBottom w:val="0"/>
              <w:divBdr>
                <w:top w:val="none" w:sz="0" w:space="0" w:color="auto"/>
                <w:left w:val="none" w:sz="0" w:space="0" w:color="auto"/>
                <w:bottom w:val="none" w:sz="0" w:space="0" w:color="auto"/>
                <w:right w:val="none" w:sz="0" w:space="0" w:color="auto"/>
              </w:divBdr>
            </w:div>
            <w:div w:id="1931235990">
              <w:marLeft w:val="0"/>
              <w:marRight w:val="0"/>
              <w:marTop w:val="0"/>
              <w:marBottom w:val="0"/>
              <w:divBdr>
                <w:top w:val="none" w:sz="0" w:space="0" w:color="auto"/>
                <w:left w:val="none" w:sz="0" w:space="0" w:color="auto"/>
                <w:bottom w:val="none" w:sz="0" w:space="0" w:color="auto"/>
                <w:right w:val="none" w:sz="0" w:space="0" w:color="auto"/>
              </w:divBdr>
            </w:div>
            <w:div w:id="1972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31473">
      <w:bodyDiv w:val="1"/>
      <w:marLeft w:val="0"/>
      <w:marRight w:val="0"/>
      <w:marTop w:val="0"/>
      <w:marBottom w:val="0"/>
      <w:divBdr>
        <w:top w:val="none" w:sz="0" w:space="0" w:color="auto"/>
        <w:left w:val="none" w:sz="0" w:space="0" w:color="auto"/>
        <w:bottom w:val="none" w:sz="0" w:space="0" w:color="auto"/>
        <w:right w:val="none" w:sz="0" w:space="0" w:color="auto"/>
      </w:divBdr>
      <w:divsChild>
        <w:div w:id="463931820">
          <w:marLeft w:val="0"/>
          <w:marRight w:val="0"/>
          <w:marTop w:val="0"/>
          <w:marBottom w:val="0"/>
          <w:divBdr>
            <w:top w:val="none" w:sz="0" w:space="0" w:color="auto"/>
            <w:left w:val="none" w:sz="0" w:space="0" w:color="auto"/>
            <w:bottom w:val="none" w:sz="0" w:space="0" w:color="auto"/>
            <w:right w:val="none" w:sz="0" w:space="0" w:color="auto"/>
          </w:divBdr>
          <w:divsChild>
            <w:div w:id="242758327">
              <w:marLeft w:val="0"/>
              <w:marRight w:val="0"/>
              <w:marTop w:val="0"/>
              <w:marBottom w:val="0"/>
              <w:divBdr>
                <w:top w:val="none" w:sz="0" w:space="0" w:color="auto"/>
                <w:left w:val="none" w:sz="0" w:space="0" w:color="auto"/>
                <w:bottom w:val="none" w:sz="0" w:space="0" w:color="auto"/>
                <w:right w:val="none" w:sz="0" w:space="0" w:color="auto"/>
              </w:divBdr>
              <w:divsChild>
                <w:div w:id="304311967">
                  <w:marLeft w:val="0"/>
                  <w:marRight w:val="0"/>
                  <w:marTop w:val="0"/>
                  <w:marBottom w:val="0"/>
                  <w:divBdr>
                    <w:top w:val="none" w:sz="0" w:space="0" w:color="auto"/>
                    <w:left w:val="none" w:sz="0" w:space="0" w:color="auto"/>
                    <w:bottom w:val="none" w:sz="0" w:space="0" w:color="auto"/>
                    <w:right w:val="none" w:sz="0" w:space="0" w:color="auto"/>
                  </w:divBdr>
                </w:div>
                <w:div w:id="17651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9303">
      <w:bodyDiv w:val="1"/>
      <w:marLeft w:val="0"/>
      <w:marRight w:val="0"/>
      <w:marTop w:val="0"/>
      <w:marBottom w:val="0"/>
      <w:divBdr>
        <w:top w:val="none" w:sz="0" w:space="0" w:color="auto"/>
        <w:left w:val="none" w:sz="0" w:space="0" w:color="auto"/>
        <w:bottom w:val="none" w:sz="0" w:space="0" w:color="auto"/>
        <w:right w:val="none" w:sz="0" w:space="0" w:color="auto"/>
      </w:divBdr>
      <w:divsChild>
        <w:div w:id="122427951">
          <w:marLeft w:val="0"/>
          <w:marRight w:val="0"/>
          <w:marTop w:val="0"/>
          <w:marBottom w:val="0"/>
          <w:divBdr>
            <w:top w:val="none" w:sz="0" w:space="0" w:color="auto"/>
            <w:left w:val="none" w:sz="0" w:space="0" w:color="auto"/>
            <w:bottom w:val="none" w:sz="0" w:space="0" w:color="auto"/>
            <w:right w:val="none" w:sz="0" w:space="0" w:color="auto"/>
          </w:divBdr>
        </w:div>
      </w:divsChild>
    </w:div>
    <w:div w:id="466629082">
      <w:bodyDiv w:val="1"/>
      <w:marLeft w:val="0"/>
      <w:marRight w:val="0"/>
      <w:marTop w:val="0"/>
      <w:marBottom w:val="0"/>
      <w:divBdr>
        <w:top w:val="none" w:sz="0" w:space="0" w:color="auto"/>
        <w:left w:val="none" w:sz="0" w:space="0" w:color="auto"/>
        <w:bottom w:val="none" w:sz="0" w:space="0" w:color="auto"/>
        <w:right w:val="none" w:sz="0" w:space="0" w:color="auto"/>
      </w:divBdr>
      <w:divsChild>
        <w:div w:id="536817982">
          <w:marLeft w:val="0"/>
          <w:marRight w:val="0"/>
          <w:marTop w:val="0"/>
          <w:marBottom w:val="0"/>
          <w:divBdr>
            <w:top w:val="none" w:sz="0" w:space="0" w:color="auto"/>
            <w:left w:val="none" w:sz="0" w:space="0" w:color="auto"/>
            <w:bottom w:val="none" w:sz="0" w:space="0" w:color="auto"/>
            <w:right w:val="none" w:sz="0" w:space="0" w:color="auto"/>
          </w:divBdr>
          <w:divsChild>
            <w:div w:id="64570863">
              <w:marLeft w:val="0"/>
              <w:marRight w:val="0"/>
              <w:marTop w:val="0"/>
              <w:marBottom w:val="0"/>
              <w:divBdr>
                <w:top w:val="none" w:sz="0" w:space="0" w:color="auto"/>
                <w:left w:val="none" w:sz="0" w:space="0" w:color="auto"/>
                <w:bottom w:val="none" w:sz="0" w:space="0" w:color="auto"/>
                <w:right w:val="none" w:sz="0" w:space="0" w:color="auto"/>
              </w:divBdr>
            </w:div>
            <w:div w:id="1022975823">
              <w:marLeft w:val="0"/>
              <w:marRight w:val="0"/>
              <w:marTop w:val="0"/>
              <w:marBottom w:val="0"/>
              <w:divBdr>
                <w:top w:val="none" w:sz="0" w:space="0" w:color="auto"/>
                <w:left w:val="none" w:sz="0" w:space="0" w:color="auto"/>
                <w:bottom w:val="none" w:sz="0" w:space="0" w:color="auto"/>
                <w:right w:val="none" w:sz="0" w:space="0" w:color="auto"/>
              </w:divBdr>
            </w:div>
            <w:div w:id="1910843421">
              <w:marLeft w:val="0"/>
              <w:marRight w:val="0"/>
              <w:marTop w:val="0"/>
              <w:marBottom w:val="0"/>
              <w:divBdr>
                <w:top w:val="none" w:sz="0" w:space="0" w:color="auto"/>
                <w:left w:val="none" w:sz="0" w:space="0" w:color="auto"/>
                <w:bottom w:val="none" w:sz="0" w:space="0" w:color="auto"/>
                <w:right w:val="none" w:sz="0" w:space="0" w:color="auto"/>
              </w:divBdr>
            </w:div>
            <w:div w:id="19298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6068">
      <w:bodyDiv w:val="1"/>
      <w:marLeft w:val="0"/>
      <w:marRight w:val="0"/>
      <w:marTop w:val="0"/>
      <w:marBottom w:val="0"/>
      <w:divBdr>
        <w:top w:val="none" w:sz="0" w:space="0" w:color="auto"/>
        <w:left w:val="none" w:sz="0" w:space="0" w:color="auto"/>
        <w:bottom w:val="none" w:sz="0" w:space="0" w:color="auto"/>
        <w:right w:val="none" w:sz="0" w:space="0" w:color="auto"/>
      </w:divBdr>
      <w:divsChild>
        <w:div w:id="457146348">
          <w:marLeft w:val="0"/>
          <w:marRight w:val="0"/>
          <w:marTop w:val="0"/>
          <w:marBottom w:val="0"/>
          <w:divBdr>
            <w:top w:val="none" w:sz="0" w:space="0" w:color="auto"/>
            <w:left w:val="none" w:sz="0" w:space="0" w:color="auto"/>
            <w:bottom w:val="none" w:sz="0" w:space="0" w:color="auto"/>
            <w:right w:val="none" w:sz="0" w:space="0" w:color="auto"/>
          </w:divBdr>
          <w:divsChild>
            <w:div w:id="1047335394">
              <w:marLeft w:val="0"/>
              <w:marRight w:val="0"/>
              <w:marTop w:val="0"/>
              <w:marBottom w:val="0"/>
              <w:divBdr>
                <w:top w:val="none" w:sz="0" w:space="0" w:color="auto"/>
                <w:left w:val="none" w:sz="0" w:space="0" w:color="auto"/>
                <w:bottom w:val="none" w:sz="0" w:space="0" w:color="auto"/>
                <w:right w:val="none" w:sz="0" w:space="0" w:color="auto"/>
              </w:divBdr>
              <w:divsChild>
                <w:div w:id="1580947180">
                  <w:marLeft w:val="0"/>
                  <w:marRight w:val="0"/>
                  <w:marTop w:val="0"/>
                  <w:marBottom w:val="0"/>
                  <w:divBdr>
                    <w:top w:val="none" w:sz="0" w:space="0" w:color="auto"/>
                    <w:left w:val="none" w:sz="0" w:space="0" w:color="auto"/>
                    <w:bottom w:val="none" w:sz="0" w:space="0" w:color="auto"/>
                    <w:right w:val="none" w:sz="0" w:space="0" w:color="auto"/>
                  </w:divBdr>
                  <w:divsChild>
                    <w:div w:id="419644787">
                      <w:marLeft w:val="0"/>
                      <w:marRight w:val="0"/>
                      <w:marTop w:val="0"/>
                      <w:marBottom w:val="0"/>
                      <w:divBdr>
                        <w:top w:val="none" w:sz="0" w:space="0" w:color="auto"/>
                        <w:left w:val="none" w:sz="0" w:space="0" w:color="auto"/>
                        <w:bottom w:val="none" w:sz="0" w:space="0" w:color="auto"/>
                        <w:right w:val="none" w:sz="0" w:space="0" w:color="auto"/>
                      </w:divBdr>
                      <w:divsChild>
                        <w:div w:id="1905948327">
                          <w:marLeft w:val="0"/>
                          <w:marRight w:val="0"/>
                          <w:marTop w:val="0"/>
                          <w:marBottom w:val="0"/>
                          <w:divBdr>
                            <w:top w:val="none" w:sz="0" w:space="0" w:color="auto"/>
                            <w:left w:val="none" w:sz="0" w:space="0" w:color="auto"/>
                            <w:bottom w:val="none" w:sz="0" w:space="0" w:color="auto"/>
                            <w:right w:val="none" w:sz="0" w:space="0" w:color="auto"/>
                          </w:divBdr>
                          <w:divsChild>
                            <w:div w:id="9132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553209">
      <w:bodyDiv w:val="1"/>
      <w:marLeft w:val="0"/>
      <w:marRight w:val="0"/>
      <w:marTop w:val="0"/>
      <w:marBottom w:val="0"/>
      <w:divBdr>
        <w:top w:val="none" w:sz="0" w:space="0" w:color="auto"/>
        <w:left w:val="none" w:sz="0" w:space="0" w:color="auto"/>
        <w:bottom w:val="none" w:sz="0" w:space="0" w:color="auto"/>
        <w:right w:val="none" w:sz="0" w:space="0" w:color="auto"/>
      </w:divBdr>
      <w:divsChild>
        <w:div w:id="1438257965">
          <w:marLeft w:val="0"/>
          <w:marRight w:val="0"/>
          <w:marTop w:val="0"/>
          <w:marBottom w:val="0"/>
          <w:divBdr>
            <w:top w:val="none" w:sz="0" w:space="0" w:color="auto"/>
            <w:left w:val="none" w:sz="0" w:space="0" w:color="auto"/>
            <w:bottom w:val="none" w:sz="0" w:space="0" w:color="auto"/>
            <w:right w:val="none" w:sz="0" w:space="0" w:color="auto"/>
          </w:divBdr>
          <w:divsChild>
            <w:div w:id="1103265226">
              <w:marLeft w:val="0"/>
              <w:marRight w:val="0"/>
              <w:marTop w:val="0"/>
              <w:marBottom w:val="0"/>
              <w:divBdr>
                <w:top w:val="none" w:sz="0" w:space="0" w:color="auto"/>
                <w:left w:val="none" w:sz="0" w:space="0" w:color="auto"/>
                <w:bottom w:val="none" w:sz="0" w:space="0" w:color="auto"/>
                <w:right w:val="none" w:sz="0" w:space="0" w:color="auto"/>
              </w:divBdr>
              <w:divsChild>
                <w:div w:id="20236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65606">
      <w:bodyDiv w:val="1"/>
      <w:marLeft w:val="0"/>
      <w:marRight w:val="0"/>
      <w:marTop w:val="0"/>
      <w:marBottom w:val="0"/>
      <w:divBdr>
        <w:top w:val="none" w:sz="0" w:space="0" w:color="auto"/>
        <w:left w:val="none" w:sz="0" w:space="0" w:color="auto"/>
        <w:bottom w:val="none" w:sz="0" w:space="0" w:color="auto"/>
        <w:right w:val="none" w:sz="0" w:space="0" w:color="auto"/>
      </w:divBdr>
      <w:divsChild>
        <w:div w:id="324628986">
          <w:marLeft w:val="0"/>
          <w:marRight w:val="0"/>
          <w:marTop w:val="0"/>
          <w:marBottom w:val="0"/>
          <w:divBdr>
            <w:top w:val="none" w:sz="0" w:space="0" w:color="auto"/>
            <w:left w:val="none" w:sz="0" w:space="0" w:color="auto"/>
            <w:bottom w:val="none" w:sz="0" w:space="0" w:color="auto"/>
            <w:right w:val="none" w:sz="0" w:space="0" w:color="auto"/>
          </w:divBdr>
          <w:divsChild>
            <w:div w:id="1935360165">
              <w:marLeft w:val="0"/>
              <w:marRight w:val="0"/>
              <w:marTop w:val="0"/>
              <w:marBottom w:val="0"/>
              <w:divBdr>
                <w:top w:val="none" w:sz="0" w:space="0" w:color="auto"/>
                <w:left w:val="none" w:sz="0" w:space="0" w:color="auto"/>
                <w:bottom w:val="none" w:sz="0" w:space="0" w:color="auto"/>
                <w:right w:val="none" w:sz="0" w:space="0" w:color="auto"/>
              </w:divBdr>
              <w:divsChild>
                <w:div w:id="18481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88643">
      <w:bodyDiv w:val="1"/>
      <w:marLeft w:val="0"/>
      <w:marRight w:val="0"/>
      <w:marTop w:val="0"/>
      <w:marBottom w:val="0"/>
      <w:divBdr>
        <w:top w:val="none" w:sz="0" w:space="0" w:color="auto"/>
        <w:left w:val="none" w:sz="0" w:space="0" w:color="auto"/>
        <w:bottom w:val="none" w:sz="0" w:space="0" w:color="auto"/>
        <w:right w:val="none" w:sz="0" w:space="0" w:color="auto"/>
      </w:divBdr>
      <w:divsChild>
        <w:div w:id="218170137">
          <w:marLeft w:val="0"/>
          <w:marRight w:val="0"/>
          <w:marTop w:val="0"/>
          <w:marBottom w:val="0"/>
          <w:divBdr>
            <w:top w:val="none" w:sz="0" w:space="0" w:color="auto"/>
            <w:left w:val="none" w:sz="0" w:space="0" w:color="auto"/>
            <w:bottom w:val="none" w:sz="0" w:space="0" w:color="auto"/>
            <w:right w:val="none" w:sz="0" w:space="0" w:color="auto"/>
          </w:divBdr>
        </w:div>
        <w:div w:id="315032150">
          <w:marLeft w:val="0"/>
          <w:marRight w:val="0"/>
          <w:marTop w:val="0"/>
          <w:marBottom w:val="0"/>
          <w:divBdr>
            <w:top w:val="none" w:sz="0" w:space="0" w:color="auto"/>
            <w:left w:val="none" w:sz="0" w:space="0" w:color="auto"/>
            <w:bottom w:val="none" w:sz="0" w:space="0" w:color="auto"/>
            <w:right w:val="none" w:sz="0" w:space="0" w:color="auto"/>
          </w:divBdr>
        </w:div>
        <w:div w:id="798839775">
          <w:marLeft w:val="0"/>
          <w:marRight w:val="0"/>
          <w:marTop w:val="0"/>
          <w:marBottom w:val="0"/>
          <w:divBdr>
            <w:top w:val="none" w:sz="0" w:space="0" w:color="auto"/>
            <w:left w:val="none" w:sz="0" w:space="0" w:color="auto"/>
            <w:bottom w:val="none" w:sz="0" w:space="0" w:color="auto"/>
            <w:right w:val="none" w:sz="0" w:space="0" w:color="auto"/>
          </w:divBdr>
        </w:div>
        <w:div w:id="1755394772">
          <w:marLeft w:val="0"/>
          <w:marRight w:val="0"/>
          <w:marTop w:val="0"/>
          <w:marBottom w:val="0"/>
          <w:divBdr>
            <w:top w:val="none" w:sz="0" w:space="0" w:color="auto"/>
            <w:left w:val="none" w:sz="0" w:space="0" w:color="auto"/>
            <w:bottom w:val="none" w:sz="0" w:space="0" w:color="auto"/>
            <w:right w:val="none" w:sz="0" w:space="0" w:color="auto"/>
          </w:divBdr>
        </w:div>
      </w:divsChild>
    </w:div>
    <w:div w:id="634216588">
      <w:bodyDiv w:val="1"/>
      <w:marLeft w:val="0"/>
      <w:marRight w:val="0"/>
      <w:marTop w:val="0"/>
      <w:marBottom w:val="0"/>
      <w:divBdr>
        <w:top w:val="none" w:sz="0" w:space="0" w:color="auto"/>
        <w:left w:val="none" w:sz="0" w:space="0" w:color="auto"/>
        <w:bottom w:val="none" w:sz="0" w:space="0" w:color="auto"/>
        <w:right w:val="none" w:sz="0" w:space="0" w:color="auto"/>
      </w:divBdr>
      <w:divsChild>
        <w:div w:id="2096589636">
          <w:marLeft w:val="0"/>
          <w:marRight w:val="0"/>
          <w:marTop w:val="0"/>
          <w:marBottom w:val="0"/>
          <w:divBdr>
            <w:top w:val="none" w:sz="0" w:space="0" w:color="auto"/>
            <w:left w:val="none" w:sz="0" w:space="0" w:color="auto"/>
            <w:bottom w:val="none" w:sz="0" w:space="0" w:color="auto"/>
            <w:right w:val="none" w:sz="0" w:space="0" w:color="auto"/>
          </w:divBdr>
          <w:divsChild>
            <w:div w:id="2130775014">
              <w:marLeft w:val="0"/>
              <w:marRight w:val="0"/>
              <w:marTop w:val="0"/>
              <w:marBottom w:val="0"/>
              <w:divBdr>
                <w:top w:val="none" w:sz="0" w:space="0" w:color="auto"/>
                <w:left w:val="none" w:sz="0" w:space="0" w:color="auto"/>
                <w:bottom w:val="none" w:sz="0" w:space="0" w:color="auto"/>
                <w:right w:val="none" w:sz="0" w:space="0" w:color="auto"/>
              </w:divBdr>
              <w:divsChild>
                <w:div w:id="16776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835">
      <w:bodyDiv w:val="1"/>
      <w:marLeft w:val="0"/>
      <w:marRight w:val="0"/>
      <w:marTop w:val="0"/>
      <w:marBottom w:val="0"/>
      <w:divBdr>
        <w:top w:val="none" w:sz="0" w:space="0" w:color="auto"/>
        <w:left w:val="none" w:sz="0" w:space="0" w:color="auto"/>
        <w:bottom w:val="none" w:sz="0" w:space="0" w:color="auto"/>
        <w:right w:val="none" w:sz="0" w:space="0" w:color="auto"/>
      </w:divBdr>
    </w:div>
    <w:div w:id="712659272">
      <w:bodyDiv w:val="1"/>
      <w:marLeft w:val="0"/>
      <w:marRight w:val="0"/>
      <w:marTop w:val="0"/>
      <w:marBottom w:val="0"/>
      <w:divBdr>
        <w:top w:val="none" w:sz="0" w:space="0" w:color="auto"/>
        <w:left w:val="none" w:sz="0" w:space="0" w:color="auto"/>
        <w:bottom w:val="none" w:sz="0" w:space="0" w:color="auto"/>
        <w:right w:val="none" w:sz="0" w:space="0" w:color="auto"/>
      </w:divBdr>
    </w:div>
    <w:div w:id="723530568">
      <w:bodyDiv w:val="1"/>
      <w:marLeft w:val="0"/>
      <w:marRight w:val="0"/>
      <w:marTop w:val="0"/>
      <w:marBottom w:val="0"/>
      <w:divBdr>
        <w:top w:val="none" w:sz="0" w:space="0" w:color="auto"/>
        <w:left w:val="none" w:sz="0" w:space="0" w:color="auto"/>
        <w:bottom w:val="none" w:sz="0" w:space="0" w:color="auto"/>
        <w:right w:val="none" w:sz="0" w:space="0" w:color="auto"/>
      </w:divBdr>
    </w:div>
    <w:div w:id="777601873">
      <w:bodyDiv w:val="1"/>
      <w:marLeft w:val="0"/>
      <w:marRight w:val="0"/>
      <w:marTop w:val="0"/>
      <w:marBottom w:val="0"/>
      <w:divBdr>
        <w:top w:val="none" w:sz="0" w:space="0" w:color="auto"/>
        <w:left w:val="none" w:sz="0" w:space="0" w:color="auto"/>
        <w:bottom w:val="none" w:sz="0" w:space="0" w:color="auto"/>
        <w:right w:val="none" w:sz="0" w:space="0" w:color="auto"/>
      </w:divBdr>
    </w:div>
    <w:div w:id="805389408">
      <w:bodyDiv w:val="1"/>
      <w:marLeft w:val="0"/>
      <w:marRight w:val="0"/>
      <w:marTop w:val="0"/>
      <w:marBottom w:val="0"/>
      <w:divBdr>
        <w:top w:val="none" w:sz="0" w:space="0" w:color="auto"/>
        <w:left w:val="none" w:sz="0" w:space="0" w:color="auto"/>
        <w:bottom w:val="none" w:sz="0" w:space="0" w:color="auto"/>
        <w:right w:val="none" w:sz="0" w:space="0" w:color="auto"/>
      </w:divBdr>
    </w:div>
    <w:div w:id="822434401">
      <w:bodyDiv w:val="1"/>
      <w:marLeft w:val="0"/>
      <w:marRight w:val="0"/>
      <w:marTop w:val="0"/>
      <w:marBottom w:val="0"/>
      <w:divBdr>
        <w:top w:val="none" w:sz="0" w:space="0" w:color="auto"/>
        <w:left w:val="none" w:sz="0" w:space="0" w:color="auto"/>
        <w:bottom w:val="none" w:sz="0" w:space="0" w:color="auto"/>
        <w:right w:val="none" w:sz="0" w:space="0" w:color="auto"/>
      </w:divBdr>
      <w:divsChild>
        <w:div w:id="1927618136">
          <w:marLeft w:val="0"/>
          <w:marRight w:val="0"/>
          <w:marTop w:val="0"/>
          <w:marBottom w:val="0"/>
          <w:divBdr>
            <w:top w:val="none" w:sz="0" w:space="0" w:color="auto"/>
            <w:left w:val="none" w:sz="0" w:space="0" w:color="auto"/>
            <w:bottom w:val="none" w:sz="0" w:space="0" w:color="auto"/>
            <w:right w:val="none" w:sz="0" w:space="0" w:color="auto"/>
          </w:divBdr>
          <w:divsChild>
            <w:div w:id="1824470146">
              <w:marLeft w:val="0"/>
              <w:marRight w:val="0"/>
              <w:marTop w:val="0"/>
              <w:marBottom w:val="0"/>
              <w:divBdr>
                <w:top w:val="none" w:sz="0" w:space="0" w:color="auto"/>
                <w:left w:val="none" w:sz="0" w:space="0" w:color="auto"/>
                <w:bottom w:val="none" w:sz="0" w:space="0" w:color="auto"/>
                <w:right w:val="none" w:sz="0" w:space="0" w:color="auto"/>
              </w:divBdr>
              <w:divsChild>
                <w:div w:id="16186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42151">
      <w:bodyDiv w:val="1"/>
      <w:marLeft w:val="0"/>
      <w:marRight w:val="0"/>
      <w:marTop w:val="0"/>
      <w:marBottom w:val="0"/>
      <w:divBdr>
        <w:top w:val="none" w:sz="0" w:space="0" w:color="auto"/>
        <w:left w:val="none" w:sz="0" w:space="0" w:color="auto"/>
        <w:bottom w:val="none" w:sz="0" w:space="0" w:color="auto"/>
        <w:right w:val="none" w:sz="0" w:space="0" w:color="auto"/>
      </w:divBdr>
    </w:div>
    <w:div w:id="971593107">
      <w:bodyDiv w:val="1"/>
      <w:marLeft w:val="0"/>
      <w:marRight w:val="0"/>
      <w:marTop w:val="0"/>
      <w:marBottom w:val="0"/>
      <w:divBdr>
        <w:top w:val="none" w:sz="0" w:space="0" w:color="auto"/>
        <w:left w:val="none" w:sz="0" w:space="0" w:color="auto"/>
        <w:bottom w:val="none" w:sz="0" w:space="0" w:color="auto"/>
        <w:right w:val="none" w:sz="0" w:space="0" w:color="auto"/>
      </w:divBdr>
    </w:div>
    <w:div w:id="996614634">
      <w:bodyDiv w:val="1"/>
      <w:marLeft w:val="0"/>
      <w:marRight w:val="0"/>
      <w:marTop w:val="0"/>
      <w:marBottom w:val="0"/>
      <w:divBdr>
        <w:top w:val="none" w:sz="0" w:space="0" w:color="auto"/>
        <w:left w:val="none" w:sz="0" w:space="0" w:color="auto"/>
        <w:bottom w:val="none" w:sz="0" w:space="0" w:color="auto"/>
        <w:right w:val="none" w:sz="0" w:space="0" w:color="auto"/>
      </w:divBdr>
    </w:div>
    <w:div w:id="1150243834">
      <w:bodyDiv w:val="1"/>
      <w:marLeft w:val="0"/>
      <w:marRight w:val="0"/>
      <w:marTop w:val="0"/>
      <w:marBottom w:val="0"/>
      <w:divBdr>
        <w:top w:val="none" w:sz="0" w:space="0" w:color="auto"/>
        <w:left w:val="none" w:sz="0" w:space="0" w:color="auto"/>
        <w:bottom w:val="none" w:sz="0" w:space="0" w:color="auto"/>
        <w:right w:val="none" w:sz="0" w:space="0" w:color="auto"/>
      </w:divBdr>
      <w:divsChild>
        <w:div w:id="179198223">
          <w:marLeft w:val="0"/>
          <w:marRight w:val="0"/>
          <w:marTop w:val="0"/>
          <w:marBottom w:val="0"/>
          <w:divBdr>
            <w:top w:val="none" w:sz="0" w:space="0" w:color="auto"/>
            <w:left w:val="none" w:sz="0" w:space="0" w:color="auto"/>
            <w:bottom w:val="none" w:sz="0" w:space="0" w:color="auto"/>
            <w:right w:val="none" w:sz="0" w:space="0" w:color="auto"/>
          </w:divBdr>
          <w:divsChild>
            <w:div w:id="198015986">
              <w:marLeft w:val="0"/>
              <w:marRight w:val="0"/>
              <w:marTop w:val="0"/>
              <w:marBottom w:val="0"/>
              <w:divBdr>
                <w:top w:val="none" w:sz="0" w:space="0" w:color="auto"/>
                <w:left w:val="none" w:sz="0" w:space="0" w:color="auto"/>
                <w:bottom w:val="none" w:sz="0" w:space="0" w:color="auto"/>
                <w:right w:val="none" w:sz="0" w:space="0" w:color="auto"/>
              </w:divBdr>
            </w:div>
            <w:div w:id="203030850">
              <w:marLeft w:val="0"/>
              <w:marRight w:val="0"/>
              <w:marTop w:val="0"/>
              <w:marBottom w:val="0"/>
              <w:divBdr>
                <w:top w:val="none" w:sz="0" w:space="0" w:color="auto"/>
                <w:left w:val="none" w:sz="0" w:space="0" w:color="auto"/>
                <w:bottom w:val="none" w:sz="0" w:space="0" w:color="auto"/>
                <w:right w:val="none" w:sz="0" w:space="0" w:color="auto"/>
              </w:divBdr>
            </w:div>
            <w:div w:id="236212211">
              <w:marLeft w:val="0"/>
              <w:marRight w:val="0"/>
              <w:marTop w:val="0"/>
              <w:marBottom w:val="0"/>
              <w:divBdr>
                <w:top w:val="none" w:sz="0" w:space="0" w:color="auto"/>
                <w:left w:val="none" w:sz="0" w:space="0" w:color="auto"/>
                <w:bottom w:val="none" w:sz="0" w:space="0" w:color="auto"/>
                <w:right w:val="none" w:sz="0" w:space="0" w:color="auto"/>
              </w:divBdr>
            </w:div>
            <w:div w:id="250772439">
              <w:marLeft w:val="0"/>
              <w:marRight w:val="0"/>
              <w:marTop w:val="0"/>
              <w:marBottom w:val="0"/>
              <w:divBdr>
                <w:top w:val="none" w:sz="0" w:space="0" w:color="auto"/>
                <w:left w:val="none" w:sz="0" w:space="0" w:color="auto"/>
                <w:bottom w:val="none" w:sz="0" w:space="0" w:color="auto"/>
                <w:right w:val="none" w:sz="0" w:space="0" w:color="auto"/>
              </w:divBdr>
            </w:div>
            <w:div w:id="455875610">
              <w:marLeft w:val="0"/>
              <w:marRight w:val="0"/>
              <w:marTop w:val="0"/>
              <w:marBottom w:val="0"/>
              <w:divBdr>
                <w:top w:val="none" w:sz="0" w:space="0" w:color="auto"/>
                <w:left w:val="none" w:sz="0" w:space="0" w:color="auto"/>
                <w:bottom w:val="none" w:sz="0" w:space="0" w:color="auto"/>
                <w:right w:val="none" w:sz="0" w:space="0" w:color="auto"/>
              </w:divBdr>
            </w:div>
            <w:div w:id="458039552">
              <w:marLeft w:val="0"/>
              <w:marRight w:val="0"/>
              <w:marTop w:val="0"/>
              <w:marBottom w:val="0"/>
              <w:divBdr>
                <w:top w:val="none" w:sz="0" w:space="0" w:color="auto"/>
                <w:left w:val="none" w:sz="0" w:space="0" w:color="auto"/>
                <w:bottom w:val="none" w:sz="0" w:space="0" w:color="auto"/>
                <w:right w:val="none" w:sz="0" w:space="0" w:color="auto"/>
              </w:divBdr>
            </w:div>
            <w:div w:id="490756050">
              <w:marLeft w:val="0"/>
              <w:marRight w:val="0"/>
              <w:marTop w:val="0"/>
              <w:marBottom w:val="0"/>
              <w:divBdr>
                <w:top w:val="none" w:sz="0" w:space="0" w:color="auto"/>
                <w:left w:val="none" w:sz="0" w:space="0" w:color="auto"/>
                <w:bottom w:val="none" w:sz="0" w:space="0" w:color="auto"/>
                <w:right w:val="none" w:sz="0" w:space="0" w:color="auto"/>
              </w:divBdr>
            </w:div>
            <w:div w:id="508718003">
              <w:marLeft w:val="0"/>
              <w:marRight w:val="0"/>
              <w:marTop w:val="0"/>
              <w:marBottom w:val="0"/>
              <w:divBdr>
                <w:top w:val="none" w:sz="0" w:space="0" w:color="auto"/>
                <w:left w:val="none" w:sz="0" w:space="0" w:color="auto"/>
                <w:bottom w:val="none" w:sz="0" w:space="0" w:color="auto"/>
                <w:right w:val="none" w:sz="0" w:space="0" w:color="auto"/>
              </w:divBdr>
            </w:div>
            <w:div w:id="540170094">
              <w:marLeft w:val="0"/>
              <w:marRight w:val="0"/>
              <w:marTop w:val="0"/>
              <w:marBottom w:val="0"/>
              <w:divBdr>
                <w:top w:val="none" w:sz="0" w:space="0" w:color="auto"/>
                <w:left w:val="none" w:sz="0" w:space="0" w:color="auto"/>
                <w:bottom w:val="none" w:sz="0" w:space="0" w:color="auto"/>
                <w:right w:val="none" w:sz="0" w:space="0" w:color="auto"/>
              </w:divBdr>
            </w:div>
            <w:div w:id="550338531">
              <w:marLeft w:val="0"/>
              <w:marRight w:val="0"/>
              <w:marTop w:val="0"/>
              <w:marBottom w:val="0"/>
              <w:divBdr>
                <w:top w:val="none" w:sz="0" w:space="0" w:color="auto"/>
                <w:left w:val="none" w:sz="0" w:space="0" w:color="auto"/>
                <w:bottom w:val="none" w:sz="0" w:space="0" w:color="auto"/>
                <w:right w:val="none" w:sz="0" w:space="0" w:color="auto"/>
              </w:divBdr>
            </w:div>
            <w:div w:id="553853061">
              <w:marLeft w:val="0"/>
              <w:marRight w:val="0"/>
              <w:marTop w:val="0"/>
              <w:marBottom w:val="0"/>
              <w:divBdr>
                <w:top w:val="none" w:sz="0" w:space="0" w:color="auto"/>
                <w:left w:val="none" w:sz="0" w:space="0" w:color="auto"/>
                <w:bottom w:val="none" w:sz="0" w:space="0" w:color="auto"/>
                <w:right w:val="none" w:sz="0" w:space="0" w:color="auto"/>
              </w:divBdr>
            </w:div>
            <w:div w:id="575364840">
              <w:marLeft w:val="0"/>
              <w:marRight w:val="0"/>
              <w:marTop w:val="0"/>
              <w:marBottom w:val="0"/>
              <w:divBdr>
                <w:top w:val="none" w:sz="0" w:space="0" w:color="auto"/>
                <w:left w:val="none" w:sz="0" w:space="0" w:color="auto"/>
                <w:bottom w:val="none" w:sz="0" w:space="0" w:color="auto"/>
                <w:right w:val="none" w:sz="0" w:space="0" w:color="auto"/>
              </w:divBdr>
            </w:div>
            <w:div w:id="686251008">
              <w:marLeft w:val="0"/>
              <w:marRight w:val="0"/>
              <w:marTop w:val="0"/>
              <w:marBottom w:val="0"/>
              <w:divBdr>
                <w:top w:val="none" w:sz="0" w:space="0" w:color="auto"/>
                <w:left w:val="none" w:sz="0" w:space="0" w:color="auto"/>
                <w:bottom w:val="none" w:sz="0" w:space="0" w:color="auto"/>
                <w:right w:val="none" w:sz="0" w:space="0" w:color="auto"/>
              </w:divBdr>
            </w:div>
            <w:div w:id="708990505">
              <w:marLeft w:val="0"/>
              <w:marRight w:val="0"/>
              <w:marTop w:val="0"/>
              <w:marBottom w:val="0"/>
              <w:divBdr>
                <w:top w:val="none" w:sz="0" w:space="0" w:color="auto"/>
                <w:left w:val="none" w:sz="0" w:space="0" w:color="auto"/>
                <w:bottom w:val="none" w:sz="0" w:space="0" w:color="auto"/>
                <w:right w:val="none" w:sz="0" w:space="0" w:color="auto"/>
              </w:divBdr>
            </w:div>
            <w:div w:id="710304616">
              <w:marLeft w:val="0"/>
              <w:marRight w:val="0"/>
              <w:marTop w:val="0"/>
              <w:marBottom w:val="0"/>
              <w:divBdr>
                <w:top w:val="none" w:sz="0" w:space="0" w:color="auto"/>
                <w:left w:val="none" w:sz="0" w:space="0" w:color="auto"/>
                <w:bottom w:val="none" w:sz="0" w:space="0" w:color="auto"/>
                <w:right w:val="none" w:sz="0" w:space="0" w:color="auto"/>
              </w:divBdr>
            </w:div>
            <w:div w:id="718669195">
              <w:marLeft w:val="0"/>
              <w:marRight w:val="0"/>
              <w:marTop w:val="0"/>
              <w:marBottom w:val="0"/>
              <w:divBdr>
                <w:top w:val="none" w:sz="0" w:space="0" w:color="auto"/>
                <w:left w:val="none" w:sz="0" w:space="0" w:color="auto"/>
                <w:bottom w:val="none" w:sz="0" w:space="0" w:color="auto"/>
                <w:right w:val="none" w:sz="0" w:space="0" w:color="auto"/>
              </w:divBdr>
            </w:div>
            <w:div w:id="776021442">
              <w:marLeft w:val="0"/>
              <w:marRight w:val="0"/>
              <w:marTop w:val="0"/>
              <w:marBottom w:val="0"/>
              <w:divBdr>
                <w:top w:val="none" w:sz="0" w:space="0" w:color="auto"/>
                <w:left w:val="none" w:sz="0" w:space="0" w:color="auto"/>
                <w:bottom w:val="none" w:sz="0" w:space="0" w:color="auto"/>
                <w:right w:val="none" w:sz="0" w:space="0" w:color="auto"/>
              </w:divBdr>
            </w:div>
            <w:div w:id="820584285">
              <w:marLeft w:val="0"/>
              <w:marRight w:val="0"/>
              <w:marTop w:val="0"/>
              <w:marBottom w:val="0"/>
              <w:divBdr>
                <w:top w:val="none" w:sz="0" w:space="0" w:color="auto"/>
                <w:left w:val="none" w:sz="0" w:space="0" w:color="auto"/>
                <w:bottom w:val="none" w:sz="0" w:space="0" w:color="auto"/>
                <w:right w:val="none" w:sz="0" w:space="0" w:color="auto"/>
              </w:divBdr>
            </w:div>
            <w:div w:id="1107851369">
              <w:marLeft w:val="0"/>
              <w:marRight w:val="0"/>
              <w:marTop w:val="0"/>
              <w:marBottom w:val="0"/>
              <w:divBdr>
                <w:top w:val="none" w:sz="0" w:space="0" w:color="auto"/>
                <w:left w:val="none" w:sz="0" w:space="0" w:color="auto"/>
                <w:bottom w:val="none" w:sz="0" w:space="0" w:color="auto"/>
                <w:right w:val="none" w:sz="0" w:space="0" w:color="auto"/>
              </w:divBdr>
            </w:div>
            <w:div w:id="1134179803">
              <w:marLeft w:val="0"/>
              <w:marRight w:val="0"/>
              <w:marTop w:val="0"/>
              <w:marBottom w:val="0"/>
              <w:divBdr>
                <w:top w:val="none" w:sz="0" w:space="0" w:color="auto"/>
                <w:left w:val="none" w:sz="0" w:space="0" w:color="auto"/>
                <w:bottom w:val="none" w:sz="0" w:space="0" w:color="auto"/>
                <w:right w:val="none" w:sz="0" w:space="0" w:color="auto"/>
              </w:divBdr>
            </w:div>
            <w:div w:id="1155534762">
              <w:marLeft w:val="0"/>
              <w:marRight w:val="0"/>
              <w:marTop w:val="0"/>
              <w:marBottom w:val="0"/>
              <w:divBdr>
                <w:top w:val="none" w:sz="0" w:space="0" w:color="auto"/>
                <w:left w:val="none" w:sz="0" w:space="0" w:color="auto"/>
                <w:bottom w:val="none" w:sz="0" w:space="0" w:color="auto"/>
                <w:right w:val="none" w:sz="0" w:space="0" w:color="auto"/>
              </w:divBdr>
            </w:div>
            <w:div w:id="1228766292">
              <w:marLeft w:val="0"/>
              <w:marRight w:val="0"/>
              <w:marTop w:val="0"/>
              <w:marBottom w:val="0"/>
              <w:divBdr>
                <w:top w:val="none" w:sz="0" w:space="0" w:color="auto"/>
                <w:left w:val="none" w:sz="0" w:space="0" w:color="auto"/>
                <w:bottom w:val="none" w:sz="0" w:space="0" w:color="auto"/>
                <w:right w:val="none" w:sz="0" w:space="0" w:color="auto"/>
              </w:divBdr>
            </w:div>
            <w:div w:id="1316647718">
              <w:marLeft w:val="0"/>
              <w:marRight w:val="0"/>
              <w:marTop w:val="0"/>
              <w:marBottom w:val="0"/>
              <w:divBdr>
                <w:top w:val="none" w:sz="0" w:space="0" w:color="auto"/>
                <w:left w:val="none" w:sz="0" w:space="0" w:color="auto"/>
                <w:bottom w:val="none" w:sz="0" w:space="0" w:color="auto"/>
                <w:right w:val="none" w:sz="0" w:space="0" w:color="auto"/>
              </w:divBdr>
            </w:div>
            <w:div w:id="1358851280">
              <w:marLeft w:val="0"/>
              <w:marRight w:val="0"/>
              <w:marTop w:val="0"/>
              <w:marBottom w:val="0"/>
              <w:divBdr>
                <w:top w:val="none" w:sz="0" w:space="0" w:color="auto"/>
                <w:left w:val="none" w:sz="0" w:space="0" w:color="auto"/>
                <w:bottom w:val="none" w:sz="0" w:space="0" w:color="auto"/>
                <w:right w:val="none" w:sz="0" w:space="0" w:color="auto"/>
              </w:divBdr>
            </w:div>
            <w:div w:id="1360550604">
              <w:marLeft w:val="0"/>
              <w:marRight w:val="0"/>
              <w:marTop w:val="0"/>
              <w:marBottom w:val="0"/>
              <w:divBdr>
                <w:top w:val="none" w:sz="0" w:space="0" w:color="auto"/>
                <w:left w:val="none" w:sz="0" w:space="0" w:color="auto"/>
                <w:bottom w:val="none" w:sz="0" w:space="0" w:color="auto"/>
                <w:right w:val="none" w:sz="0" w:space="0" w:color="auto"/>
              </w:divBdr>
            </w:div>
            <w:div w:id="1376392174">
              <w:marLeft w:val="0"/>
              <w:marRight w:val="0"/>
              <w:marTop w:val="0"/>
              <w:marBottom w:val="0"/>
              <w:divBdr>
                <w:top w:val="none" w:sz="0" w:space="0" w:color="auto"/>
                <w:left w:val="none" w:sz="0" w:space="0" w:color="auto"/>
                <w:bottom w:val="none" w:sz="0" w:space="0" w:color="auto"/>
                <w:right w:val="none" w:sz="0" w:space="0" w:color="auto"/>
              </w:divBdr>
            </w:div>
            <w:div w:id="1772968243">
              <w:marLeft w:val="0"/>
              <w:marRight w:val="0"/>
              <w:marTop w:val="0"/>
              <w:marBottom w:val="0"/>
              <w:divBdr>
                <w:top w:val="none" w:sz="0" w:space="0" w:color="auto"/>
                <w:left w:val="none" w:sz="0" w:space="0" w:color="auto"/>
                <w:bottom w:val="none" w:sz="0" w:space="0" w:color="auto"/>
                <w:right w:val="none" w:sz="0" w:space="0" w:color="auto"/>
              </w:divBdr>
            </w:div>
            <w:div w:id="1878353883">
              <w:marLeft w:val="0"/>
              <w:marRight w:val="0"/>
              <w:marTop w:val="0"/>
              <w:marBottom w:val="0"/>
              <w:divBdr>
                <w:top w:val="none" w:sz="0" w:space="0" w:color="auto"/>
                <w:left w:val="none" w:sz="0" w:space="0" w:color="auto"/>
                <w:bottom w:val="none" w:sz="0" w:space="0" w:color="auto"/>
                <w:right w:val="none" w:sz="0" w:space="0" w:color="auto"/>
              </w:divBdr>
            </w:div>
            <w:div w:id="20719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22690">
      <w:bodyDiv w:val="1"/>
      <w:marLeft w:val="0"/>
      <w:marRight w:val="0"/>
      <w:marTop w:val="0"/>
      <w:marBottom w:val="0"/>
      <w:divBdr>
        <w:top w:val="none" w:sz="0" w:space="0" w:color="auto"/>
        <w:left w:val="none" w:sz="0" w:space="0" w:color="auto"/>
        <w:bottom w:val="none" w:sz="0" w:space="0" w:color="auto"/>
        <w:right w:val="none" w:sz="0" w:space="0" w:color="auto"/>
      </w:divBdr>
      <w:divsChild>
        <w:div w:id="1917937586">
          <w:marLeft w:val="0"/>
          <w:marRight w:val="0"/>
          <w:marTop w:val="0"/>
          <w:marBottom w:val="0"/>
          <w:divBdr>
            <w:top w:val="none" w:sz="0" w:space="0" w:color="auto"/>
            <w:left w:val="none" w:sz="0" w:space="0" w:color="auto"/>
            <w:bottom w:val="none" w:sz="0" w:space="0" w:color="auto"/>
            <w:right w:val="none" w:sz="0" w:space="0" w:color="auto"/>
          </w:divBdr>
          <w:divsChild>
            <w:div w:id="743918497">
              <w:marLeft w:val="0"/>
              <w:marRight w:val="0"/>
              <w:marTop w:val="0"/>
              <w:marBottom w:val="0"/>
              <w:divBdr>
                <w:top w:val="none" w:sz="0" w:space="0" w:color="auto"/>
                <w:left w:val="none" w:sz="0" w:space="0" w:color="auto"/>
                <w:bottom w:val="none" w:sz="0" w:space="0" w:color="auto"/>
                <w:right w:val="none" w:sz="0" w:space="0" w:color="auto"/>
              </w:divBdr>
            </w:div>
            <w:div w:id="13833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6633">
      <w:bodyDiv w:val="1"/>
      <w:marLeft w:val="0"/>
      <w:marRight w:val="0"/>
      <w:marTop w:val="0"/>
      <w:marBottom w:val="0"/>
      <w:divBdr>
        <w:top w:val="none" w:sz="0" w:space="0" w:color="auto"/>
        <w:left w:val="none" w:sz="0" w:space="0" w:color="auto"/>
        <w:bottom w:val="none" w:sz="0" w:space="0" w:color="auto"/>
        <w:right w:val="none" w:sz="0" w:space="0" w:color="auto"/>
      </w:divBdr>
      <w:divsChild>
        <w:div w:id="1306086243">
          <w:marLeft w:val="0"/>
          <w:marRight w:val="0"/>
          <w:marTop w:val="0"/>
          <w:marBottom w:val="0"/>
          <w:divBdr>
            <w:top w:val="none" w:sz="0" w:space="0" w:color="auto"/>
            <w:left w:val="none" w:sz="0" w:space="0" w:color="auto"/>
            <w:bottom w:val="none" w:sz="0" w:space="0" w:color="auto"/>
            <w:right w:val="none" w:sz="0" w:space="0" w:color="auto"/>
          </w:divBdr>
          <w:divsChild>
            <w:div w:id="935791432">
              <w:marLeft w:val="0"/>
              <w:marRight w:val="0"/>
              <w:marTop w:val="0"/>
              <w:marBottom w:val="0"/>
              <w:divBdr>
                <w:top w:val="none" w:sz="0" w:space="0" w:color="auto"/>
                <w:left w:val="none" w:sz="0" w:space="0" w:color="auto"/>
                <w:bottom w:val="none" w:sz="0" w:space="0" w:color="auto"/>
                <w:right w:val="none" w:sz="0" w:space="0" w:color="auto"/>
              </w:divBdr>
              <w:divsChild>
                <w:div w:id="802579715">
                  <w:marLeft w:val="0"/>
                  <w:marRight w:val="0"/>
                  <w:marTop w:val="0"/>
                  <w:marBottom w:val="0"/>
                  <w:divBdr>
                    <w:top w:val="none" w:sz="0" w:space="0" w:color="auto"/>
                    <w:left w:val="none" w:sz="0" w:space="0" w:color="auto"/>
                    <w:bottom w:val="none" w:sz="0" w:space="0" w:color="auto"/>
                    <w:right w:val="none" w:sz="0" w:space="0" w:color="auto"/>
                  </w:divBdr>
                </w:div>
              </w:divsChild>
            </w:div>
            <w:div w:id="1325091189">
              <w:marLeft w:val="0"/>
              <w:marRight w:val="0"/>
              <w:marTop w:val="0"/>
              <w:marBottom w:val="0"/>
              <w:divBdr>
                <w:top w:val="none" w:sz="0" w:space="0" w:color="auto"/>
                <w:left w:val="none" w:sz="0" w:space="0" w:color="auto"/>
                <w:bottom w:val="none" w:sz="0" w:space="0" w:color="auto"/>
                <w:right w:val="none" w:sz="0" w:space="0" w:color="auto"/>
              </w:divBdr>
              <w:divsChild>
                <w:div w:id="9609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82175">
      <w:bodyDiv w:val="1"/>
      <w:marLeft w:val="0"/>
      <w:marRight w:val="0"/>
      <w:marTop w:val="0"/>
      <w:marBottom w:val="0"/>
      <w:divBdr>
        <w:top w:val="none" w:sz="0" w:space="0" w:color="auto"/>
        <w:left w:val="none" w:sz="0" w:space="0" w:color="auto"/>
        <w:bottom w:val="none" w:sz="0" w:space="0" w:color="auto"/>
        <w:right w:val="none" w:sz="0" w:space="0" w:color="auto"/>
      </w:divBdr>
    </w:div>
    <w:div w:id="1195263876">
      <w:bodyDiv w:val="1"/>
      <w:marLeft w:val="0"/>
      <w:marRight w:val="0"/>
      <w:marTop w:val="0"/>
      <w:marBottom w:val="0"/>
      <w:divBdr>
        <w:top w:val="none" w:sz="0" w:space="0" w:color="auto"/>
        <w:left w:val="none" w:sz="0" w:space="0" w:color="auto"/>
        <w:bottom w:val="none" w:sz="0" w:space="0" w:color="auto"/>
        <w:right w:val="none" w:sz="0" w:space="0" w:color="auto"/>
      </w:divBdr>
      <w:divsChild>
        <w:div w:id="665523373">
          <w:marLeft w:val="0"/>
          <w:marRight w:val="0"/>
          <w:marTop w:val="0"/>
          <w:marBottom w:val="0"/>
          <w:divBdr>
            <w:top w:val="none" w:sz="0" w:space="0" w:color="auto"/>
            <w:left w:val="none" w:sz="0" w:space="0" w:color="auto"/>
            <w:bottom w:val="none" w:sz="0" w:space="0" w:color="auto"/>
            <w:right w:val="none" w:sz="0" w:space="0" w:color="auto"/>
          </w:divBdr>
          <w:divsChild>
            <w:div w:id="1770664908">
              <w:marLeft w:val="0"/>
              <w:marRight w:val="0"/>
              <w:marTop w:val="0"/>
              <w:marBottom w:val="0"/>
              <w:divBdr>
                <w:top w:val="none" w:sz="0" w:space="0" w:color="auto"/>
                <w:left w:val="none" w:sz="0" w:space="0" w:color="auto"/>
                <w:bottom w:val="none" w:sz="0" w:space="0" w:color="auto"/>
                <w:right w:val="none" w:sz="0" w:space="0" w:color="auto"/>
              </w:divBdr>
              <w:divsChild>
                <w:div w:id="5480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36">
      <w:bodyDiv w:val="1"/>
      <w:marLeft w:val="0"/>
      <w:marRight w:val="0"/>
      <w:marTop w:val="0"/>
      <w:marBottom w:val="0"/>
      <w:divBdr>
        <w:top w:val="none" w:sz="0" w:space="0" w:color="auto"/>
        <w:left w:val="none" w:sz="0" w:space="0" w:color="auto"/>
        <w:bottom w:val="none" w:sz="0" w:space="0" w:color="auto"/>
        <w:right w:val="none" w:sz="0" w:space="0" w:color="auto"/>
      </w:divBdr>
      <w:divsChild>
        <w:div w:id="1067458033">
          <w:marLeft w:val="0"/>
          <w:marRight w:val="0"/>
          <w:marTop w:val="0"/>
          <w:marBottom w:val="0"/>
          <w:divBdr>
            <w:top w:val="none" w:sz="0" w:space="0" w:color="auto"/>
            <w:left w:val="none" w:sz="0" w:space="0" w:color="auto"/>
            <w:bottom w:val="none" w:sz="0" w:space="0" w:color="auto"/>
            <w:right w:val="none" w:sz="0" w:space="0" w:color="auto"/>
          </w:divBdr>
          <w:divsChild>
            <w:div w:id="532377072">
              <w:marLeft w:val="0"/>
              <w:marRight w:val="0"/>
              <w:marTop w:val="0"/>
              <w:marBottom w:val="0"/>
              <w:divBdr>
                <w:top w:val="none" w:sz="0" w:space="0" w:color="auto"/>
                <w:left w:val="none" w:sz="0" w:space="0" w:color="auto"/>
                <w:bottom w:val="none" w:sz="0" w:space="0" w:color="auto"/>
                <w:right w:val="none" w:sz="0" w:space="0" w:color="auto"/>
              </w:divBdr>
              <w:divsChild>
                <w:div w:id="10763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4855">
      <w:bodyDiv w:val="1"/>
      <w:marLeft w:val="0"/>
      <w:marRight w:val="0"/>
      <w:marTop w:val="0"/>
      <w:marBottom w:val="0"/>
      <w:divBdr>
        <w:top w:val="none" w:sz="0" w:space="0" w:color="auto"/>
        <w:left w:val="none" w:sz="0" w:space="0" w:color="auto"/>
        <w:bottom w:val="none" w:sz="0" w:space="0" w:color="auto"/>
        <w:right w:val="none" w:sz="0" w:space="0" w:color="auto"/>
      </w:divBdr>
    </w:div>
    <w:div w:id="1278022425">
      <w:bodyDiv w:val="1"/>
      <w:marLeft w:val="0"/>
      <w:marRight w:val="0"/>
      <w:marTop w:val="0"/>
      <w:marBottom w:val="0"/>
      <w:divBdr>
        <w:top w:val="none" w:sz="0" w:space="0" w:color="auto"/>
        <w:left w:val="none" w:sz="0" w:space="0" w:color="auto"/>
        <w:bottom w:val="none" w:sz="0" w:space="0" w:color="auto"/>
        <w:right w:val="none" w:sz="0" w:space="0" w:color="auto"/>
      </w:divBdr>
      <w:divsChild>
        <w:div w:id="225267156">
          <w:marLeft w:val="0"/>
          <w:marRight w:val="0"/>
          <w:marTop w:val="0"/>
          <w:marBottom w:val="0"/>
          <w:divBdr>
            <w:top w:val="none" w:sz="0" w:space="0" w:color="auto"/>
            <w:left w:val="none" w:sz="0" w:space="0" w:color="auto"/>
            <w:bottom w:val="none" w:sz="0" w:space="0" w:color="auto"/>
            <w:right w:val="none" w:sz="0" w:space="0" w:color="auto"/>
          </w:divBdr>
          <w:divsChild>
            <w:div w:id="1444959148">
              <w:marLeft w:val="0"/>
              <w:marRight w:val="0"/>
              <w:marTop w:val="0"/>
              <w:marBottom w:val="0"/>
              <w:divBdr>
                <w:top w:val="none" w:sz="0" w:space="0" w:color="auto"/>
                <w:left w:val="none" w:sz="0" w:space="0" w:color="auto"/>
                <w:bottom w:val="none" w:sz="0" w:space="0" w:color="auto"/>
                <w:right w:val="none" w:sz="0" w:space="0" w:color="auto"/>
              </w:divBdr>
              <w:divsChild>
                <w:div w:id="548149803">
                  <w:marLeft w:val="0"/>
                  <w:marRight w:val="0"/>
                  <w:marTop w:val="0"/>
                  <w:marBottom w:val="0"/>
                  <w:divBdr>
                    <w:top w:val="none" w:sz="0" w:space="0" w:color="auto"/>
                    <w:left w:val="none" w:sz="0" w:space="0" w:color="auto"/>
                    <w:bottom w:val="none" w:sz="0" w:space="0" w:color="auto"/>
                    <w:right w:val="none" w:sz="0" w:space="0" w:color="auto"/>
                  </w:divBdr>
                  <w:divsChild>
                    <w:div w:id="400521972">
                      <w:marLeft w:val="0"/>
                      <w:marRight w:val="0"/>
                      <w:marTop w:val="0"/>
                      <w:marBottom w:val="0"/>
                      <w:divBdr>
                        <w:top w:val="none" w:sz="0" w:space="0" w:color="auto"/>
                        <w:left w:val="none" w:sz="0" w:space="0" w:color="auto"/>
                        <w:bottom w:val="none" w:sz="0" w:space="0" w:color="auto"/>
                        <w:right w:val="none" w:sz="0" w:space="0" w:color="auto"/>
                      </w:divBdr>
                    </w:div>
                  </w:divsChild>
                </w:div>
                <w:div w:id="355236434">
                  <w:marLeft w:val="0"/>
                  <w:marRight w:val="0"/>
                  <w:marTop w:val="30"/>
                  <w:marBottom w:val="0"/>
                  <w:divBdr>
                    <w:top w:val="none" w:sz="0" w:space="0" w:color="auto"/>
                    <w:left w:val="none" w:sz="0" w:space="0" w:color="auto"/>
                    <w:bottom w:val="none" w:sz="0" w:space="0" w:color="auto"/>
                    <w:right w:val="none" w:sz="0" w:space="0" w:color="auto"/>
                  </w:divBdr>
                  <w:divsChild>
                    <w:div w:id="17017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6172">
      <w:bodyDiv w:val="1"/>
      <w:marLeft w:val="0"/>
      <w:marRight w:val="0"/>
      <w:marTop w:val="0"/>
      <w:marBottom w:val="0"/>
      <w:divBdr>
        <w:top w:val="none" w:sz="0" w:space="0" w:color="auto"/>
        <w:left w:val="none" w:sz="0" w:space="0" w:color="auto"/>
        <w:bottom w:val="none" w:sz="0" w:space="0" w:color="auto"/>
        <w:right w:val="none" w:sz="0" w:space="0" w:color="auto"/>
      </w:divBdr>
    </w:div>
    <w:div w:id="1436629876">
      <w:bodyDiv w:val="1"/>
      <w:marLeft w:val="0"/>
      <w:marRight w:val="0"/>
      <w:marTop w:val="0"/>
      <w:marBottom w:val="0"/>
      <w:divBdr>
        <w:top w:val="none" w:sz="0" w:space="0" w:color="auto"/>
        <w:left w:val="none" w:sz="0" w:space="0" w:color="auto"/>
        <w:bottom w:val="none" w:sz="0" w:space="0" w:color="auto"/>
        <w:right w:val="none" w:sz="0" w:space="0" w:color="auto"/>
      </w:divBdr>
    </w:div>
    <w:div w:id="1469086030">
      <w:bodyDiv w:val="1"/>
      <w:marLeft w:val="0"/>
      <w:marRight w:val="0"/>
      <w:marTop w:val="0"/>
      <w:marBottom w:val="0"/>
      <w:divBdr>
        <w:top w:val="none" w:sz="0" w:space="0" w:color="auto"/>
        <w:left w:val="none" w:sz="0" w:space="0" w:color="auto"/>
        <w:bottom w:val="none" w:sz="0" w:space="0" w:color="auto"/>
        <w:right w:val="none" w:sz="0" w:space="0" w:color="auto"/>
      </w:divBdr>
      <w:divsChild>
        <w:div w:id="512719719">
          <w:marLeft w:val="0"/>
          <w:marRight w:val="0"/>
          <w:marTop w:val="0"/>
          <w:marBottom w:val="0"/>
          <w:divBdr>
            <w:top w:val="none" w:sz="0" w:space="0" w:color="auto"/>
            <w:left w:val="none" w:sz="0" w:space="0" w:color="auto"/>
            <w:bottom w:val="none" w:sz="0" w:space="0" w:color="auto"/>
            <w:right w:val="none" w:sz="0" w:space="0" w:color="auto"/>
          </w:divBdr>
          <w:divsChild>
            <w:div w:id="7176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5329">
      <w:bodyDiv w:val="1"/>
      <w:marLeft w:val="0"/>
      <w:marRight w:val="0"/>
      <w:marTop w:val="0"/>
      <w:marBottom w:val="0"/>
      <w:divBdr>
        <w:top w:val="none" w:sz="0" w:space="0" w:color="auto"/>
        <w:left w:val="none" w:sz="0" w:space="0" w:color="auto"/>
        <w:bottom w:val="none" w:sz="0" w:space="0" w:color="auto"/>
        <w:right w:val="none" w:sz="0" w:space="0" w:color="auto"/>
      </w:divBdr>
    </w:div>
    <w:div w:id="1546986297">
      <w:bodyDiv w:val="1"/>
      <w:marLeft w:val="0"/>
      <w:marRight w:val="0"/>
      <w:marTop w:val="0"/>
      <w:marBottom w:val="0"/>
      <w:divBdr>
        <w:top w:val="none" w:sz="0" w:space="0" w:color="auto"/>
        <w:left w:val="none" w:sz="0" w:space="0" w:color="auto"/>
        <w:bottom w:val="none" w:sz="0" w:space="0" w:color="auto"/>
        <w:right w:val="none" w:sz="0" w:space="0" w:color="auto"/>
      </w:divBdr>
      <w:divsChild>
        <w:div w:id="938833467">
          <w:marLeft w:val="0"/>
          <w:marRight w:val="0"/>
          <w:marTop w:val="0"/>
          <w:marBottom w:val="0"/>
          <w:divBdr>
            <w:top w:val="none" w:sz="0" w:space="0" w:color="auto"/>
            <w:left w:val="none" w:sz="0" w:space="0" w:color="auto"/>
            <w:bottom w:val="none" w:sz="0" w:space="0" w:color="auto"/>
            <w:right w:val="none" w:sz="0" w:space="0" w:color="auto"/>
          </w:divBdr>
          <w:divsChild>
            <w:div w:id="1698500584">
              <w:marLeft w:val="0"/>
              <w:marRight w:val="0"/>
              <w:marTop w:val="0"/>
              <w:marBottom w:val="0"/>
              <w:divBdr>
                <w:top w:val="none" w:sz="0" w:space="0" w:color="auto"/>
                <w:left w:val="none" w:sz="0" w:space="0" w:color="auto"/>
                <w:bottom w:val="none" w:sz="0" w:space="0" w:color="auto"/>
                <w:right w:val="none" w:sz="0" w:space="0" w:color="auto"/>
              </w:divBdr>
              <w:divsChild>
                <w:div w:id="1190492945">
                  <w:marLeft w:val="0"/>
                  <w:marRight w:val="0"/>
                  <w:marTop w:val="120"/>
                  <w:marBottom w:val="0"/>
                  <w:divBdr>
                    <w:top w:val="none" w:sz="0" w:space="0" w:color="auto"/>
                    <w:left w:val="none" w:sz="0" w:space="0" w:color="auto"/>
                    <w:bottom w:val="none" w:sz="0" w:space="0" w:color="auto"/>
                    <w:right w:val="none" w:sz="0" w:space="0" w:color="auto"/>
                  </w:divBdr>
                  <w:divsChild>
                    <w:div w:id="1618298316">
                      <w:marLeft w:val="0"/>
                      <w:marRight w:val="0"/>
                      <w:marTop w:val="0"/>
                      <w:marBottom w:val="0"/>
                      <w:divBdr>
                        <w:top w:val="none" w:sz="0" w:space="0" w:color="auto"/>
                        <w:left w:val="none" w:sz="0" w:space="0" w:color="auto"/>
                        <w:bottom w:val="none" w:sz="0" w:space="0" w:color="auto"/>
                        <w:right w:val="none" w:sz="0" w:space="0" w:color="auto"/>
                      </w:divBdr>
                      <w:divsChild>
                        <w:div w:id="1413625572">
                          <w:marLeft w:val="0"/>
                          <w:marRight w:val="0"/>
                          <w:marTop w:val="0"/>
                          <w:marBottom w:val="0"/>
                          <w:divBdr>
                            <w:top w:val="none" w:sz="0" w:space="0" w:color="auto"/>
                            <w:left w:val="none" w:sz="0" w:space="0" w:color="auto"/>
                            <w:bottom w:val="none" w:sz="0" w:space="0" w:color="auto"/>
                            <w:right w:val="none" w:sz="0" w:space="0" w:color="auto"/>
                          </w:divBdr>
                          <w:divsChild>
                            <w:div w:id="3947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367821">
      <w:bodyDiv w:val="1"/>
      <w:marLeft w:val="0"/>
      <w:marRight w:val="0"/>
      <w:marTop w:val="0"/>
      <w:marBottom w:val="0"/>
      <w:divBdr>
        <w:top w:val="none" w:sz="0" w:space="0" w:color="auto"/>
        <w:left w:val="none" w:sz="0" w:space="0" w:color="auto"/>
        <w:bottom w:val="none" w:sz="0" w:space="0" w:color="auto"/>
        <w:right w:val="none" w:sz="0" w:space="0" w:color="auto"/>
      </w:divBdr>
    </w:div>
    <w:div w:id="1637956491">
      <w:bodyDiv w:val="1"/>
      <w:marLeft w:val="0"/>
      <w:marRight w:val="0"/>
      <w:marTop w:val="0"/>
      <w:marBottom w:val="0"/>
      <w:divBdr>
        <w:top w:val="none" w:sz="0" w:space="0" w:color="auto"/>
        <w:left w:val="none" w:sz="0" w:space="0" w:color="auto"/>
        <w:bottom w:val="none" w:sz="0" w:space="0" w:color="auto"/>
        <w:right w:val="none" w:sz="0" w:space="0" w:color="auto"/>
      </w:divBdr>
      <w:divsChild>
        <w:div w:id="1672221006">
          <w:marLeft w:val="0"/>
          <w:marRight w:val="0"/>
          <w:marTop w:val="0"/>
          <w:marBottom w:val="0"/>
          <w:divBdr>
            <w:top w:val="none" w:sz="0" w:space="0" w:color="auto"/>
            <w:left w:val="none" w:sz="0" w:space="0" w:color="auto"/>
            <w:bottom w:val="none" w:sz="0" w:space="0" w:color="auto"/>
            <w:right w:val="none" w:sz="0" w:space="0" w:color="auto"/>
          </w:divBdr>
          <w:divsChild>
            <w:div w:id="1554194457">
              <w:marLeft w:val="0"/>
              <w:marRight w:val="0"/>
              <w:marTop w:val="0"/>
              <w:marBottom w:val="0"/>
              <w:divBdr>
                <w:top w:val="none" w:sz="0" w:space="0" w:color="auto"/>
                <w:left w:val="none" w:sz="0" w:space="0" w:color="auto"/>
                <w:bottom w:val="none" w:sz="0" w:space="0" w:color="auto"/>
                <w:right w:val="none" w:sz="0" w:space="0" w:color="auto"/>
              </w:divBdr>
              <w:divsChild>
                <w:div w:id="363601931">
                  <w:marLeft w:val="0"/>
                  <w:marRight w:val="0"/>
                  <w:marTop w:val="0"/>
                  <w:marBottom w:val="0"/>
                  <w:divBdr>
                    <w:top w:val="none" w:sz="0" w:space="0" w:color="auto"/>
                    <w:left w:val="none" w:sz="0" w:space="0" w:color="auto"/>
                    <w:bottom w:val="none" w:sz="0" w:space="0" w:color="auto"/>
                    <w:right w:val="none" w:sz="0" w:space="0" w:color="auto"/>
                  </w:divBdr>
                  <w:divsChild>
                    <w:div w:id="595408593">
                      <w:marLeft w:val="0"/>
                      <w:marRight w:val="0"/>
                      <w:marTop w:val="0"/>
                      <w:marBottom w:val="0"/>
                      <w:divBdr>
                        <w:top w:val="none" w:sz="0" w:space="0" w:color="auto"/>
                        <w:left w:val="none" w:sz="0" w:space="0" w:color="auto"/>
                        <w:bottom w:val="none" w:sz="0" w:space="0" w:color="auto"/>
                        <w:right w:val="none" w:sz="0" w:space="0" w:color="auto"/>
                      </w:divBdr>
                      <w:divsChild>
                        <w:div w:id="843126419">
                          <w:marLeft w:val="0"/>
                          <w:marRight w:val="0"/>
                          <w:marTop w:val="0"/>
                          <w:marBottom w:val="0"/>
                          <w:divBdr>
                            <w:top w:val="none" w:sz="0" w:space="0" w:color="auto"/>
                            <w:left w:val="none" w:sz="0" w:space="0" w:color="auto"/>
                            <w:bottom w:val="none" w:sz="0" w:space="0" w:color="auto"/>
                            <w:right w:val="none" w:sz="0" w:space="0" w:color="auto"/>
                          </w:divBdr>
                          <w:divsChild>
                            <w:div w:id="14012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269068">
      <w:bodyDiv w:val="1"/>
      <w:marLeft w:val="0"/>
      <w:marRight w:val="0"/>
      <w:marTop w:val="0"/>
      <w:marBottom w:val="0"/>
      <w:divBdr>
        <w:top w:val="none" w:sz="0" w:space="0" w:color="auto"/>
        <w:left w:val="none" w:sz="0" w:space="0" w:color="auto"/>
        <w:bottom w:val="none" w:sz="0" w:space="0" w:color="auto"/>
        <w:right w:val="none" w:sz="0" w:space="0" w:color="auto"/>
      </w:divBdr>
    </w:div>
    <w:div w:id="1753500938">
      <w:bodyDiv w:val="1"/>
      <w:marLeft w:val="0"/>
      <w:marRight w:val="0"/>
      <w:marTop w:val="0"/>
      <w:marBottom w:val="0"/>
      <w:divBdr>
        <w:top w:val="none" w:sz="0" w:space="0" w:color="auto"/>
        <w:left w:val="none" w:sz="0" w:space="0" w:color="auto"/>
        <w:bottom w:val="none" w:sz="0" w:space="0" w:color="auto"/>
        <w:right w:val="none" w:sz="0" w:space="0" w:color="auto"/>
      </w:divBdr>
    </w:div>
    <w:div w:id="1772705314">
      <w:bodyDiv w:val="1"/>
      <w:marLeft w:val="0"/>
      <w:marRight w:val="0"/>
      <w:marTop w:val="0"/>
      <w:marBottom w:val="0"/>
      <w:divBdr>
        <w:top w:val="none" w:sz="0" w:space="0" w:color="auto"/>
        <w:left w:val="none" w:sz="0" w:space="0" w:color="auto"/>
        <w:bottom w:val="none" w:sz="0" w:space="0" w:color="auto"/>
        <w:right w:val="none" w:sz="0" w:space="0" w:color="auto"/>
      </w:divBdr>
      <w:divsChild>
        <w:div w:id="1226379731">
          <w:marLeft w:val="0"/>
          <w:marRight w:val="0"/>
          <w:marTop w:val="0"/>
          <w:marBottom w:val="0"/>
          <w:divBdr>
            <w:top w:val="none" w:sz="0" w:space="0" w:color="auto"/>
            <w:left w:val="none" w:sz="0" w:space="0" w:color="auto"/>
            <w:bottom w:val="none" w:sz="0" w:space="0" w:color="auto"/>
            <w:right w:val="none" w:sz="0" w:space="0" w:color="auto"/>
          </w:divBdr>
          <w:divsChild>
            <w:div w:id="53747326">
              <w:marLeft w:val="0"/>
              <w:marRight w:val="0"/>
              <w:marTop w:val="0"/>
              <w:marBottom w:val="0"/>
              <w:divBdr>
                <w:top w:val="none" w:sz="0" w:space="0" w:color="auto"/>
                <w:left w:val="none" w:sz="0" w:space="0" w:color="auto"/>
                <w:bottom w:val="none" w:sz="0" w:space="0" w:color="auto"/>
                <w:right w:val="none" w:sz="0" w:space="0" w:color="auto"/>
              </w:divBdr>
            </w:div>
            <w:div w:id="156649993">
              <w:marLeft w:val="0"/>
              <w:marRight w:val="0"/>
              <w:marTop w:val="0"/>
              <w:marBottom w:val="0"/>
              <w:divBdr>
                <w:top w:val="none" w:sz="0" w:space="0" w:color="auto"/>
                <w:left w:val="none" w:sz="0" w:space="0" w:color="auto"/>
                <w:bottom w:val="none" w:sz="0" w:space="0" w:color="auto"/>
                <w:right w:val="none" w:sz="0" w:space="0" w:color="auto"/>
              </w:divBdr>
            </w:div>
            <w:div w:id="221410108">
              <w:marLeft w:val="0"/>
              <w:marRight w:val="0"/>
              <w:marTop w:val="0"/>
              <w:marBottom w:val="0"/>
              <w:divBdr>
                <w:top w:val="none" w:sz="0" w:space="0" w:color="auto"/>
                <w:left w:val="none" w:sz="0" w:space="0" w:color="auto"/>
                <w:bottom w:val="none" w:sz="0" w:space="0" w:color="auto"/>
                <w:right w:val="none" w:sz="0" w:space="0" w:color="auto"/>
              </w:divBdr>
            </w:div>
            <w:div w:id="650794416">
              <w:marLeft w:val="0"/>
              <w:marRight w:val="0"/>
              <w:marTop w:val="0"/>
              <w:marBottom w:val="0"/>
              <w:divBdr>
                <w:top w:val="none" w:sz="0" w:space="0" w:color="auto"/>
                <w:left w:val="none" w:sz="0" w:space="0" w:color="auto"/>
                <w:bottom w:val="none" w:sz="0" w:space="0" w:color="auto"/>
                <w:right w:val="none" w:sz="0" w:space="0" w:color="auto"/>
              </w:divBdr>
            </w:div>
            <w:div w:id="795099558">
              <w:marLeft w:val="0"/>
              <w:marRight w:val="0"/>
              <w:marTop w:val="0"/>
              <w:marBottom w:val="0"/>
              <w:divBdr>
                <w:top w:val="none" w:sz="0" w:space="0" w:color="auto"/>
                <w:left w:val="none" w:sz="0" w:space="0" w:color="auto"/>
                <w:bottom w:val="none" w:sz="0" w:space="0" w:color="auto"/>
                <w:right w:val="none" w:sz="0" w:space="0" w:color="auto"/>
              </w:divBdr>
            </w:div>
            <w:div w:id="1655062243">
              <w:marLeft w:val="0"/>
              <w:marRight w:val="0"/>
              <w:marTop w:val="0"/>
              <w:marBottom w:val="0"/>
              <w:divBdr>
                <w:top w:val="none" w:sz="0" w:space="0" w:color="auto"/>
                <w:left w:val="none" w:sz="0" w:space="0" w:color="auto"/>
                <w:bottom w:val="none" w:sz="0" w:space="0" w:color="auto"/>
                <w:right w:val="none" w:sz="0" w:space="0" w:color="auto"/>
              </w:divBdr>
            </w:div>
            <w:div w:id="1703702907">
              <w:marLeft w:val="0"/>
              <w:marRight w:val="0"/>
              <w:marTop w:val="0"/>
              <w:marBottom w:val="0"/>
              <w:divBdr>
                <w:top w:val="none" w:sz="0" w:space="0" w:color="auto"/>
                <w:left w:val="none" w:sz="0" w:space="0" w:color="auto"/>
                <w:bottom w:val="none" w:sz="0" w:space="0" w:color="auto"/>
                <w:right w:val="none" w:sz="0" w:space="0" w:color="auto"/>
              </w:divBdr>
            </w:div>
            <w:div w:id="18788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36172">
      <w:bodyDiv w:val="1"/>
      <w:marLeft w:val="0"/>
      <w:marRight w:val="0"/>
      <w:marTop w:val="0"/>
      <w:marBottom w:val="0"/>
      <w:divBdr>
        <w:top w:val="none" w:sz="0" w:space="0" w:color="auto"/>
        <w:left w:val="none" w:sz="0" w:space="0" w:color="auto"/>
        <w:bottom w:val="none" w:sz="0" w:space="0" w:color="auto"/>
        <w:right w:val="none" w:sz="0" w:space="0" w:color="auto"/>
      </w:divBdr>
    </w:div>
    <w:div w:id="1876237530">
      <w:bodyDiv w:val="1"/>
      <w:marLeft w:val="0"/>
      <w:marRight w:val="0"/>
      <w:marTop w:val="0"/>
      <w:marBottom w:val="0"/>
      <w:divBdr>
        <w:top w:val="none" w:sz="0" w:space="0" w:color="auto"/>
        <w:left w:val="none" w:sz="0" w:space="0" w:color="auto"/>
        <w:bottom w:val="none" w:sz="0" w:space="0" w:color="auto"/>
        <w:right w:val="none" w:sz="0" w:space="0" w:color="auto"/>
      </w:divBdr>
    </w:div>
    <w:div w:id="1886484321">
      <w:bodyDiv w:val="1"/>
      <w:marLeft w:val="0"/>
      <w:marRight w:val="0"/>
      <w:marTop w:val="0"/>
      <w:marBottom w:val="0"/>
      <w:divBdr>
        <w:top w:val="none" w:sz="0" w:space="0" w:color="auto"/>
        <w:left w:val="none" w:sz="0" w:space="0" w:color="auto"/>
        <w:bottom w:val="none" w:sz="0" w:space="0" w:color="auto"/>
        <w:right w:val="none" w:sz="0" w:space="0" w:color="auto"/>
      </w:divBdr>
      <w:divsChild>
        <w:div w:id="204561060">
          <w:marLeft w:val="0"/>
          <w:marRight w:val="0"/>
          <w:marTop w:val="0"/>
          <w:marBottom w:val="0"/>
          <w:divBdr>
            <w:top w:val="none" w:sz="0" w:space="0" w:color="auto"/>
            <w:left w:val="none" w:sz="0" w:space="0" w:color="auto"/>
            <w:bottom w:val="none" w:sz="0" w:space="0" w:color="auto"/>
            <w:right w:val="none" w:sz="0" w:space="0" w:color="auto"/>
          </w:divBdr>
          <w:divsChild>
            <w:div w:id="36900478">
              <w:marLeft w:val="0"/>
              <w:marRight w:val="0"/>
              <w:marTop w:val="0"/>
              <w:marBottom w:val="0"/>
              <w:divBdr>
                <w:top w:val="none" w:sz="0" w:space="0" w:color="auto"/>
                <w:left w:val="none" w:sz="0" w:space="0" w:color="auto"/>
                <w:bottom w:val="none" w:sz="0" w:space="0" w:color="auto"/>
                <w:right w:val="none" w:sz="0" w:space="0" w:color="auto"/>
              </w:divBdr>
              <w:divsChild>
                <w:div w:id="821697699">
                  <w:marLeft w:val="0"/>
                  <w:marRight w:val="0"/>
                  <w:marTop w:val="0"/>
                  <w:marBottom w:val="0"/>
                  <w:divBdr>
                    <w:top w:val="none" w:sz="0" w:space="0" w:color="auto"/>
                    <w:left w:val="none" w:sz="0" w:space="0" w:color="auto"/>
                    <w:bottom w:val="none" w:sz="0" w:space="0" w:color="auto"/>
                    <w:right w:val="none" w:sz="0" w:space="0" w:color="auto"/>
                  </w:divBdr>
                  <w:divsChild>
                    <w:div w:id="520440381">
                      <w:marLeft w:val="0"/>
                      <w:marRight w:val="0"/>
                      <w:marTop w:val="0"/>
                      <w:marBottom w:val="0"/>
                      <w:divBdr>
                        <w:top w:val="none" w:sz="0" w:space="0" w:color="auto"/>
                        <w:left w:val="none" w:sz="0" w:space="0" w:color="auto"/>
                        <w:bottom w:val="none" w:sz="0" w:space="0" w:color="auto"/>
                        <w:right w:val="none" w:sz="0" w:space="0" w:color="auto"/>
                      </w:divBdr>
                    </w:div>
                  </w:divsChild>
                </w:div>
                <w:div w:id="839005791">
                  <w:marLeft w:val="0"/>
                  <w:marRight w:val="0"/>
                  <w:marTop w:val="0"/>
                  <w:marBottom w:val="0"/>
                  <w:divBdr>
                    <w:top w:val="none" w:sz="0" w:space="0" w:color="auto"/>
                    <w:left w:val="none" w:sz="0" w:space="0" w:color="auto"/>
                    <w:bottom w:val="none" w:sz="0" w:space="0" w:color="auto"/>
                    <w:right w:val="none" w:sz="0" w:space="0" w:color="auto"/>
                  </w:divBdr>
                  <w:divsChild>
                    <w:div w:id="742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58214">
      <w:bodyDiv w:val="1"/>
      <w:marLeft w:val="0"/>
      <w:marRight w:val="0"/>
      <w:marTop w:val="0"/>
      <w:marBottom w:val="0"/>
      <w:divBdr>
        <w:top w:val="none" w:sz="0" w:space="0" w:color="auto"/>
        <w:left w:val="none" w:sz="0" w:space="0" w:color="auto"/>
        <w:bottom w:val="none" w:sz="0" w:space="0" w:color="auto"/>
        <w:right w:val="none" w:sz="0" w:space="0" w:color="auto"/>
      </w:divBdr>
    </w:div>
    <w:div w:id="1924754455">
      <w:bodyDiv w:val="1"/>
      <w:marLeft w:val="0"/>
      <w:marRight w:val="0"/>
      <w:marTop w:val="0"/>
      <w:marBottom w:val="0"/>
      <w:divBdr>
        <w:top w:val="none" w:sz="0" w:space="0" w:color="auto"/>
        <w:left w:val="none" w:sz="0" w:space="0" w:color="auto"/>
        <w:bottom w:val="none" w:sz="0" w:space="0" w:color="auto"/>
        <w:right w:val="none" w:sz="0" w:space="0" w:color="auto"/>
      </w:divBdr>
      <w:divsChild>
        <w:div w:id="2039814359">
          <w:marLeft w:val="0"/>
          <w:marRight w:val="0"/>
          <w:marTop w:val="0"/>
          <w:marBottom w:val="0"/>
          <w:divBdr>
            <w:top w:val="none" w:sz="0" w:space="0" w:color="auto"/>
            <w:left w:val="none" w:sz="0" w:space="0" w:color="auto"/>
            <w:bottom w:val="none" w:sz="0" w:space="0" w:color="auto"/>
            <w:right w:val="none" w:sz="0" w:space="0" w:color="auto"/>
          </w:divBdr>
          <w:divsChild>
            <w:div w:id="642539463">
              <w:marLeft w:val="0"/>
              <w:marRight w:val="0"/>
              <w:marTop w:val="0"/>
              <w:marBottom w:val="0"/>
              <w:divBdr>
                <w:top w:val="none" w:sz="0" w:space="0" w:color="auto"/>
                <w:left w:val="none" w:sz="0" w:space="0" w:color="auto"/>
                <w:bottom w:val="none" w:sz="0" w:space="0" w:color="auto"/>
                <w:right w:val="none" w:sz="0" w:space="0" w:color="auto"/>
              </w:divBdr>
            </w:div>
            <w:div w:id="1753962218">
              <w:marLeft w:val="0"/>
              <w:marRight w:val="0"/>
              <w:marTop w:val="0"/>
              <w:marBottom w:val="0"/>
              <w:divBdr>
                <w:top w:val="none" w:sz="0" w:space="0" w:color="auto"/>
                <w:left w:val="none" w:sz="0" w:space="0" w:color="auto"/>
                <w:bottom w:val="none" w:sz="0" w:space="0" w:color="auto"/>
                <w:right w:val="none" w:sz="0" w:space="0" w:color="auto"/>
              </w:divBdr>
            </w:div>
            <w:div w:id="1788504428">
              <w:marLeft w:val="0"/>
              <w:marRight w:val="0"/>
              <w:marTop w:val="0"/>
              <w:marBottom w:val="0"/>
              <w:divBdr>
                <w:top w:val="none" w:sz="0" w:space="0" w:color="auto"/>
                <w:left w:val="none" w:sz="0" w:space="0" w:color="auto"/>
                <w:bottom w:val="none" w:sz="0" w:space="0" w:color="auto"/>
                <w:right w:val="none" w:sz="0" w:space="0" w:color="auto"/>
              </w:divBdr>
            </w:div>
            <w:div w:id="1809662987">
              <w:marLeft w:val="0"/>
              <w:marRight w:val="0"/>
              <w:marTop w:val="0"/>
              <w:marBottom w:val="0"/>
              <w:divBdr>
                <w:top w:val="none" w:sz="0" w:space="0" w:color="auto"/>
                <w:left w:val="none" w:sz="0" w:space="0" w:color="auto"/>
                <w:bottom w:val="none" w:sz="0" w:space="0" w:color="auto"/>
                <w:right w:val="none" w:sz="0" w:space="0" w:color="auto"/>
              </w:divBdr>
            </w:div>
            <w:div w:id="20916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5502">
      <w:bodyDiv w:val="1"/>
      <w:marLeft w:val="0"/>
      <w:marRight w:val="0"/>
      <w:marTop w:val="0"/>
      <w:marBottom w:val="0"/>
      <w:divBdr>
        <w:top w:val="none" w:sz="0" w:space="0" w:color="auto"/>
        <w:left w:val="none" w:sz="0" w:space="0" w:color="auto"/>
        <w:bottom w:val="none" w:sz="0" w:space="0" w:color="auto"/>
        <w:right w:val="none" w:sz="0" w:space="0" w:color="auto"/>
      </w:divBdr>
      <w:divsChild>
        <w:div w:id="547450804">
          <w:marLeft w:val="0"/>
          <w:marRight w:val="0"/>
          <w:marTop w:val="0"/>
          <w:marBottom w:val="0"/>
          <w:divBdr>
            <w:top w:val="none" w:sz="0" w:space="0" w:color="auto"/>
            <w:left w:val="none" w:sz="0" w:space="0" w:color="auto"/>
            <w:bottom w:val="none" w:sz="0" w:space="0" w:color="auto"/>
            <w:right w:val="none" w:sz="0" w:space="0" w:color="auto"/>
          </w:divBdr>
        </w:div>
        <w:div w:id="1403334643">
          <w:marLeft w:val="0"/>
          <w:marRight w:val="0"/>
          <w:marTop w:val="0"/>
          <w:marBottom w:val="0"/>
          <w:divBdr>
            <w:top w:val="none" w:sz="0" w:space="0" w:color="auto"/>
            <w:left w:val="none" w:sz="0" w:space="0" w:color="auto"/>
            <w:bottom w:val="none" w:sz="0" w:space="0" w:color="auto"/>
            <w:right w:val="none" w:sz="0" w:space="0" w:color="auto"/>
          </w:divBdr>
        </w:div>
        <w:div w:id="1719088344">
          <w:marLeft w:val="0"/>
          <w:marRight w:val="0"/>
          <w:marTop w:val="0"/>
          <w:marBottom w:val="0"/>
          <w:divBdr>
            <w:top w:val="none" w:sz="0" w:space="0" w:color="auto"/>
            <w:left w:val="none" w:sz="0" w:space="0" w:color="auto"/>
            <w:bottom w:val="none" w:sz="0" w:space="0" w:color="auto"/>
            <w:right w:val="none" w:sz="0" w:space="0" w:color="auto"/>
          </w:divBdr>
        </w:div>
      </w:divsChild>
    </w:div>
    <w:div w:id="2060208019">
      <w:bodyDiv w:val="1"/>
      <w:marLeft w:val="0"/>
      <w:marRight w:val="0"/>
      <w:marTop w:val="0"/>
      <w:marBottom w:val="0"/>
      <w:divBdr>
        <w:top w:val="none" w:sz="0" w:space="0" w:color="auto"/>
        <w:left w:val="none" w:sz="0" w:space="0" w:color="auto"/>
        <w:bottom w:val="none" w:sz="0" w:space="0" w:color="auto"/>
        <w:right w:val="none" w:sz="0" w:space="0" w:color="auto"/>
      </w:divBdr>
    </w:div>
    <w:div w:id="2085486835">
      <w:bodyDiv w:val="1"/>
      <w:marLeft w:val="0"/>
      <w:marRight w:val="0"/>
      <w:marTop w:val="0"/>
      <w:marBottom w:val="0"/>
      <w:divBdr>
        <w:top w:val="none" w:sz="0" w:space="0" w:color="auto"/>
        <w:left w:val="none" w:sz="0" w:space="0" w:color="auto"/>
        <w:bottom w:val="none" w:sz="0" w:space="0" w:color="auto"/>
        <w:right w:val="none" w:sz="0" w:space="0" w:color="auto"/>
      </w:divBdr>
    </w:div>
    <w:div w:id="2109499856">
      <w:bodyDiv w:val="1"/>
      <w:marLeft w:val="0"/>
      <w:marRight w:val="0"/>
      <w:marTop w:val="0"/>
      <w:marBottom w:val="0"/>
      <w:divBdr>
        <w:top w:val="none" w:sz="0" w:space="0" w:color="auto"/>
        <w:left w:val="none" w:sz="0" w:space="0" w:color="auto"/>
        <w:bottom w:val="none" w:sz="0" w:space="0" w:color="auto"/>
        <w:right w:val="none" w:sz="0" w:space="0" w:color="auto"/>
      </w:divBdr>
      <w:divsChild>
        <w:div w:id="1272933340">
          <w:marLeft w:val="0"/>
          <w:marRight w:val="0"/>
          <w:marTop w:val="0"/>
          <w:marBottom w:val="0"/>
          <w:divBdr>
            <w:top w:val="none" w:sz="0" w:space="0" w:color="auto"/>
            <w:left w:val="none" w:sz="0" w:space="0" w:color="auto"/>
            <w:bottom w:val="none" w:sz="0" w:space="0" w:color="auto"/>
            <w:right w:val="none" w:sz="0" w:space="0" w:color="auto"/>
          </w:divBdr>
          <w:divsChild>
            <w:div w:id="596181855">
              <w:marLeft w:val="0"/>
              <w:marRight w:val="0"/>
              <w:marTop w:val="0"/>
              <w:marBottom w:val="0"/>
              <w:divBdr>
                <w:top w:val="none" w:sz="0" w:space="0" w:color="auto"/>
                <w:left w:val="none" w:sz="0" w:space="0" w:color="auto"/>
                <w:bottom w:val="none" w:sz="0" w:space="0" w:color="auto"/>
                <w:right w:val="none" w:sz="0" w:space="0" w:color="auto"/>
              </w:divBdr>
              <w:divsChild>
                <w:div w:id="66996063">
                  <w:marLeft w:val="0"/>
                  <w:marRight w:val="0"/>
                  <w:marTop w:val="0"/>
                  <w:marBottom w:val="0"/>
                  <w:divBdr>
                    <w:top w:val="none" w:sz="0" w:space="0" w:color="auto"/>
                    <w:left w:val="none" w:sz="0" w:space="0" w:color="auto"/>
                    <w:bottom w:val="none" w:sz="0" w:space="0" w:color="auto"/>
                    <w:right w:val="none" w:sz="0" w:space="0" w:color="auto"/>
                  </w:divBdr>
                </w:div>
                <w:div w:id="15737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tri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hurley5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71822-615B-244C-9385-7D0365D5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15</Pages>
  <Words>5261</Words>
  <Characters>29989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ANNUAL MEETING –   2/17/13</vt:lpstr>
    </vt:vector>
  </TitlesOfParts>
  <Company>Microsoft</Company>
  <LinksUpToDate>false</LinksUpToDate>
  <CharactersWithSpaces>35180</CharactersWithSpaces>
  <SharedDoc>false</SharedDoc>
  <HLinks>
    <vt:vector size="12" baseType="variant">
      <vt:variant>
        <vt:i4>1441918</vt:i4>
      </vt:variant>
      <vt:variant>
        <vt:i4>3</vt:i4>
      </vt:variant>
      <vt:variant>
        <vt:i4>0</vt:i4>
      </vt:variant>
      <vt:variant>
        <vt:i4>5</vt:i4>
      </vt:variant>
      <vt:variant>
        <vt:lpwstr>mailto:jahurley500@gmail.com</vt:lpwstr>
      </vt:variant>
      <vt:variant>
        <vt:lpwstr/>
      </vt:variant>
      <vt:variant>
        <vt:i4>7995467</vt:i4>
      </vt:variant>
      <vt:variant>
        <vt:i4>0</vt:i4>
      </vt:variant>
      <vt:variant>
        <vt:i4>0</vt:i4>
      </vt:variant>
      <vt:variant>
        <vt:i4>5</vt:i4>
      </vt:variant>
      <vt:variant>
        <vt:lpwstr>mailto:scott@triec.com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MEETING –   2/17/13</dc:title>
  <dc:subject/>
  <dc:creator>Beardsell</dc:creator>
  <cp:keywords/>
  <cp:lastModifiedBy>Kelly Zeller</cp:lastModifiedBy>
  <cp:revision>34</cp:revision>
  <cp:lastPrinted>2024-02-08T19:04:00Z</cp:lastPrinted>
  <dcterms:created xsi:type="dcterms:W3CDTF">2023-12-28T16:29:00Z</dcterms:created>
  <dcterms:modified xsi:type="dcterms:W3CDTF">2024-02-08T19:05:00Z</dcterms:modified>
</cp:coreProperties>
</file>