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431FE322"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AE2357">
        <w:rPr>
          <w:b/>
          <w:iCs/>
          <w:sz w:val="23"/>
          <w:szCs w:val="23"/>
          <w:u w:val="single"/>
        </w:rPr>
        <w:t>August 7th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3670853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The Rev. Eileen O’Reilly</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4AFF9F3A" w:rsidR="000955E9" w:rsidRPr="000955E9" w:rsidRDefault="00AE2357" w:rsidP="002843DA">
                            <w:pPr>
                              <w:tabs>
                                <w:tab w:val="left" w:pos="1710"/>
                                <w:tab w:val="left" w:pos="2790"/>
                              </w:tabs>
                              <w:jc w:val="center"/>
                              <w:rPr>
                                <w:b/>
                                <w:sz w:val="44"/>
                                <w:szCs w:val="44"/>
                              </w:rPr>
                            </w:pPr>
                            <w:r>
                              <w:rPr>
                                <w:b/>
                                <w:sz w:val="44"/>
                                <w:szCs w:val="44"/>
                              </w:rPr>
                              <w:t>Ninth</w:t>
                            </w:r>
                            <w:r w:rsidR="000955E9" w:rsidRPr="000955E9">
                              <w:rPr>
                                <w:b/>
                                <w:sz w:val="44"/>
                                <w:szCs w:val="44"/>
                              </w:rPr>
                              <w:t xml:space="preserve"> Sunday after Pentecost</w:t>
                            </w:r>
                          </w:p>
                          <w:p w14:paraId="7BED3A21" w14:textId="5C2487F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August 7th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4AFF9F3A" w:rsidR="000955E9" w:rsidRPr="000955E9" w:rsidRDefault="00AE2357" w:rsidP="002843DA">
                      <w:pPr>
                        <w:tabs>
                          <w:tab w:val="left" w:pos="1710"/>
                          <w:tab w:val="left" w:pos="2790"/>
                        </w:tabs>
                        <w:jc w:val="center"/>
                        <w:rPr>
                          <w:b/>
                          <w:sz w:val="44"/>
                          <w:szCs w:val="44"/>
                        </w:rPr>
                      </w:pPr>
                      <w:r>
                        <w:rPr>
                          <w:b/>
                          <w:sz w:val="44"/>
                          <w:szCs w:val="44"/>
                        </w:rPr>
                        <w:t>Ninth</w:t>
                      </w:r>
                      <w:r w:rsidR="000955E9" w:rsidRPr="000955E9">
                        <w:rPr>
                          <w:b/>
                          <w:sz w:val="44"/>
                          <w:szCs w:val="44"/>
                        </w:rPr>
                        <w:t xml:space="preserve"> Sunday after Pentecost</w:t>
                      </w:r>
                    </w:p>
                    <w:p w14:paraId="7BED3A21" w14:textId="5C2487F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August 7th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2C85941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0C3EDF">
        <w:t>Rev. Eileen</w:t>
      </w:r>
      <w:r w:rsidRPr="002400A4">
        <w:t xml:space="preserve"> know.</w:t>
      </w:r>
    </w:p>
    <w:p w14:paraId="4AD71718" w14:textId="77777777" w:rsidR="002843DA" w:rsidRPr="002400A4" w:rsidRDefault="002843DA" w:rsidP="002843DA">
      <w:pPr>
        <w:pStyle w:val="NoSpacing"/>
        <w:jc w:val="center"/>
      </w:pPr>
    </w:p>
    <w:p w14:paraId="389DDAAC" w14:textId="3785CACE" w:rsidR="001A5D73" w:rsidRPr="001A5D73" w:rsidRDefault="002843DA" w:rsidP="001A5D73">
      <w:pPr>
        <w:pStyle w:val="NoSpacing"/>
        <w:jc w:val="center"/>
      </w:pPr>
      <w:r w:rsidRPr="002400A4">
        <w:t xml:space="preserve">If you have not been baptized, or if you have questions about Holy Baptism, please talk to </w:t>
      </w:r>
      <w:r w:rsidR="00AE2357">
        <w:t>Rev. Eileen O’Reilly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54041203" w14:textId="4DE3447A" w:rsidR="00AE2357" w:rsidRPr="00AE2357" w:rsidRDefault="00AE2357" w:rsidP="00AE2357">
      <w:pPr>
        <w:rPr>
          <w:color w:val="000000"/>
          <w:sz w:val="26"/>
          <w:szCs w:val="26"/>
        </w:rPr>
      </w:pPr>
      <w:r w:rsidRPr="00AE2357">
        <w:rPr>
          <w:color w:val="000000"/>
          <w:sz w:val="26"/>
          <w:szCs w:val="26"/>
        </w:rPr>
        <w:t>Grant to us, Lord, we pray, the spirit to think and do always those things that are right, that we, who cannot exist without you, may by you be enabled to live according to your will; through Jesus Christ our Lord, who lives and reigns with you and the Holy Spirit, one God, forever and ever. </w:t>
      </w:r>
      <w:r w:rsidRPr="00AE2357">
        <w:rPr>
          <w:b/>
          <w:i/>
          <w:iCs/>
          <w:color w:val="000000"/>
          <w:sz w:val="26"/>
          <w:szCs w:val="26"/>
        </w:rPr>
        <w:t>Amen.</w:t>
      </w:r>
    </w:p>
    <w:p w14:paraId="3C447EBF" w14:textId="77777777" w:rsidR="005F1E5E" w:rsidRPr="002F46F6" w:rsidRDefault="005F1E5E" w:rsidP="002F46F6">
      <w:pPr>
        <w:rPr>
          <w:b/>
          <w:sz w:val="24"/>
          <w:szCs w:val="24"/>
        </w:rPr>
      </w:pPr>
    </w:p>
    <w:p w14:paraId="2ABF4213" w14:textId="49E125FB"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AE2357">
        <w:rPr>
          <w:sz w:val="26"/>
          <w:szCs w:val="26"/>
        </w:rPr>
        <w:t>Isaiah 1:1, 10-20</w:t>
      </w:r>
    </w:p>
    <w:p w14:paraId="0656A0D5" w14:textId="77777777" w:rsidR="00112A82" w:rsidRPr="008038C6" w:rsidRDefault="00112A82" w:rsidP="0053374E">
      <w:pPr>
        <w:autoSpaceDE w:val="0"/>
        <w:autoSpaceDN w:val="0"/>
        <w:adjustRightInd w:val="0"/>
        <w:rPr>
          <w:sz w:val="26"/>
          <w:szCs w:val="26"/>
        </w:rPr>
      </w:pPr>
    </w:p>
    <w:p w14:paraId="4464BB42" w14:textId="7FA21A3C"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C44A0B">
        <w:rPr>
          <w:snapToGrid w:val="0"/>
          <w:sz w:val="26"/>
          <w:szCs w:val="26"/>
        </w:rPr>
        <w:t>50:1-8, 23-24</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C44A0B">
        <w:rPr>
          <w:sz w:val="26"/>
          <w:szCs w:val="26"/>
        </w:rPr>
        <w:t>654</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7EBAC3F3"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C44A0B">
        <w:rPr>
          <w:sz w:val="26"/>
          <w:szCs w:val="26"/>
        </w:rPr>
        <w:t>Hebrews 11:1-3, 8-16</w:t>
      </w:r>
    </w:p>
    <w:p w14:paraId="55720425" w14:textId="77777777" w:rsidR="00112A82" w:rsidRPr="00112A82" w:rsidRDefault="00112A82" w:rsidP="00112A82"/>
    <w:p w14:paraId="1215DAC8" w14:textId="5F63811B"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7A747A">
        <w:rPr>
          <w:sz w:val="26"/>
          <w:szCs w:val="26"/>
        </w:rPr>
        <w:t>12:</w:t>
      </w:r>
      <w:r w:rsidR="00C44A0B">
        <w:rPr>
          <w:sz w:val="26"/>
          <w:szCs w:val="26"/>
        </w:rPr>
        <w:t>32-40</w:t>
      </w:r>
    </w:p>
    <w:p w14:paraId="6B76EE3D" w14:textId="77777777" w:rsidR="00BB2136" w:rsidRDefault="00BB2136">
      <w:pPr>
        <w:tabs>
          <w:tab w:val="left" w:pos="720"/>
          <w:tab w:val="left" w:pos="2160"/>
        </w:tabs>
        <w:ind w:left="720" w:hanging="720"/>
        <w:rPr>
          <w:i/>
          <w:sz w:val="26"/>
          <w:szCs w:val="26"/>
        </w:rPr>
      </w:pPr>
    </w:p>
    <w:p w14:paraId="4C9E9438" w14:textId="02BA676F"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bookmarkStart w:id="0" w:name="_GoBack"/>
      <w:bookmarkEnd w:id="0"/>
      <w:r w:rsidR="00385F14">
        <w:rPr>
          <w:i/>
          <w:sz w:val="26"/>
          <w:szCs w:val="26"/>
        </w:rPr>
        <w:t xml:space="preserve">                          </w:t>
      </w:r>
      <w:r w:rsidR="00A96424" w:rsidRPr="008038C6">
        <w:rPr>
          <w:i/>
          <w:sz w:val="26"/>
          <w:szCs w:val="26"/>
        </w:rPr>
        <w:t xml:space="preserve">    </w:t>
      </w:r>
      <w:r w:rsidR="00C44A0B">
        <w:rPr>
          <w:sz w:val="26"/>
          <w:szCs w:val="26"/>
        </w:rPr>
        <w:t>The Rev. Eileen O’Reilly</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621860B7" w14:textId="156B91E3" w:rsidR="00547153" w:rsidRPr="007A747A" w:rsidRDefault="001A5D73" w:rsidP="007A747A">
      <w:pPr>
        <w:rPr>
          <w:sz w:val="26"/>
          <w:szCs w:val="26"/>
        </w:rPr>
      </w:pPr>
      <w:r w:rsidRPr="001A5D73">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A5D73">
        <w:rPr>
          <w:b/>
          <w:i/>
          <w:iCs/>
          <w:sz w:val="26"/>
          <w:szCs w:val="26"/>
        </w:rPr>
        <w:t>.</w:t>
      </w:r>
    </w:p>
    <w:p w14:paraId="0DD82BF5" w14:textId="0F3AE964"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5</cp:revision>
  <cp:lastPrinted>2022-03-29T12:40:00Z</cp:lastPrinted>
  <dcterms:created xsi:type="dcterms:W3CDTF">2022-07-17T14:51:00Z</dcterms:created>
  <dcterms:modified xsi:type="dcterms:W3CDTF">2022-07-17T19:34:00Z</dcterms:modified>
</cp:coreProperties>
</file>